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14743" w14:textId="01E9FF3E" w:rsidR="001232B8" w:rsidRPr="00903FF0" w:rsidRDefault="49EEFB49" w:rsidP="00903FF0">
      <w:pPr>
        <w:pStyle w:val="Heading1-CoverTitle"/>
      </w:pPr>
      <w:r w:rsidRPr="00903FF0">
        <w:t>Mathematics I</w:t>
      </w:r>
    </w:p>
    <w:p w14:paraId="4CDFD323" w14:textId="25E4EC3C" w:rsidR="001232B8" w:rsidRPr="00903FF0" w:rsidRDefault="00E11C4F" w:rsidP="00903FF0">
      <w:pPr>
        <w:pStyle w:val="Heading1SubTwo-Stage"/>
      </w:pPr>
      <w:r w:rsidRPr="00903FF0">
        <w:t>Variability</w:t>
      </w:r>
      <w:r w:rsidR="001232B8" w:rsidRPr="00903FF0">
        <w:t xml:space="preserve"> &amp;</w:t>
      </w:r>
      <w:r w:rsidRPr="00903FF0">
        <w:t xml:space="preserve"> </w:t>
      </w:r>
      <w:r w:rsidR="001232B8" w:rsidRPr="00903FF0">
        <w:br/>
      </w:r>
      <w:r w:rsidRPr="00903FF0">
        <w:t xml:space="preserve">Correlation </w:t>
      </w:r>
      <w:r w:rsidR="007F3D80" w:rsidRPr="00903FF0">
        <w:t>and</w:t>
      </w:r>
      <w:r w:rsidRPr="00903FF0">
        <w:t xml:space="preserve"> Causation</w:t>
      </w:r>
      <w:r w:rsidR="00131422" w:rsidRPr="00903FF0">
        <w:t xml:space="preserve"> Supertask</w:t>
      </w:r>
    </w:p>
    <w:p w14:paraId="0A961907" w14:textId="4C134DAF" w:rsidR="009B6E9C" w:rsidRPr="00903FF0" w:rsidRDefault="00E11C4F" w:rsidP="00903FF0">
      <w:pPr>
        <w:pStyle w:val="Subtitle-WithTwo-StageH1"/>
      </w:pPr>
      <w:r w:rsidRPr="00903FF0">
        <w:t>Option</w:t>
      </w:r>
      <w:r w:rsidR="00FD5085" w:rsidRPr="00903FF0">
        <w:t> </w:t>
      </w:r>
      <w:r w:rsidRPr="00903FF0">
        <w:t xml:space="preserve">#1 Performance Task | </w:t>
      </w:r>
      <w:r w:rsidR="007F3D80" w:rsidRPr="00903FF0">
        <w:br/>
      </w:r>
      <w:r w:rsidR="003E33B8" w:rsidRPr="00903FF0">
        <w:t>Student</w:t>
      </w:r>
      <w:r w:rsidR="00FD5085" w:rsidRPr="00903FF0">
        <w:t> </w:t>
      </w:r>
      <w:r w:rsidRPr="00903FF0">
        <w:t>Document</w:t>
      </w:r>
    </w:p>
    <w:p w14:paraId="00000003" w14:textId="48ED288A" w:rsidR="00D80A11" w:rsidRPr="00903FF0" w:rsidRDefault="00000000" w:rsidP="00903FF0">
      <w:pPr>
        <w:pStyle w:val="Cover-Authors"/>
      </w:pPr>
      <w:r w:rsidRPr="00903FF0">
        <w:t xml:space="preserve">Authors: </w:t>
      </w:r>
      <w:r w:rsidR="00D3704A">
        <w:t>Initiative</w:t>
      </w:r>
      <w:r w:rsidR="00026776" w:rsidRPr="00903FF0">
        <w:t xml:space="preserve"> Team</w:t>
      </w:r>
    </w:p>
    <w:p w14:paraId="060FF07E" w14:textId="26C55AE5" w:rsidR="00247636" w:rsidRPr="00903FF0" w:rsidRDefault="00F539D1" w:rsidP="00903FF0">
      <w:pPr>
        <w:pStyle w:val="Cover-Date"/>
        <w:sectPr w:rsidR="00247636" w:rsidRPr="00903FF0" w:rsidSect="004B03BF">
          <w:headerReference w:type="even" r:id="rId9"/>
          <w:headerReference w:type="default" r:id="rId10"/>
          <w:footerReference w:type="even" r:id="rId11"/>
          <w:footerReference w:type="default" r:id="rId12"/>
          <w:headerReference w:type="first" r:id="rId13"/>
          <w:footerReference w:type="first" r:id="rId14"/>
          <w:pgSz w:w="12240" w:h="15840"/>
          <w:pgMar w:top="1627" w:right="1440" w:bottom="1264" w:left="1440" w:header="431" w:footer="459" w:gutter="0"/>
          <w:pgNumType w:start="1"/>
          <w:cols w:space="720"/>
          <w:docGrid w:linePitch="326"/>
        </w:sectPr>
      </w:pPr>
      <w:r w:rsidRPr="00903FF0">
        <w:t>April</w:t>
      </w:r>
      <w:r w:rsidR="00FD5085" w:rsidRPr="00903FF0">
        <w:t> </w:t>
      </w:r>
      <w:r w:rsidR="00402C09" w:rsidRPr="00903FF0">
        <w:t>3</w:t>
      </w:r>
      <w:r w:rsidRPr="00903FF0">
        <w:t>0</w:t>
      </w:r>
      <w:r w:rsidR="00333E8C" w:rsidRPr="00903FF0">
        <w:t>,</w:t>
      </w:r>
      <w:r w:rsidR="00FD5085" w:rsidRPr="00903FF0">
        <w:t> </w:t>
      </w:r>
      <w:r w:rsidR="00333E8C" w:rsidRPr="00903FF0">
        <w:t>202</w:t>
      </w:r>
      <w:r w:rsidR="00402C09" w:rsidRPr="00903FF0">
        <w:t>4</w:t>
      </w:r>
    </w:p>
    <w:p w14:paraId="50590C08" w14:textId="17AAE5D9" w:rsidR="00247636" w:rsidRPr="00903FF0" w:rsidRDefault="003E33B8" w:rsidP="00903FF0">
      <w:pPr>
        <w:pStyle w:val="Heading2B-Startofnewpage"/>
      </w:pPr>
      <w:bookmarkStart w:id="2" w:name="_Toc163128061"/>
      <w:bookmarkStart w:id="3" w:name="_Hlk162941300"/>
      <w:r w:rsidRPr="00903FF0">
        <w:lastRenderedPageBreak/>
        <w:t>Directions</w:t>
      </w:r>
      <w:bookmarkEnd w:id="2"/>
    </w:p>
    <w:p w14:paraId="0A640840" w14:textId="1734F845" w:rsidR="003E33B8" w:rsidRDefault="2B4C3E2D" w:rsidP="00903FF0">
      <w:r>
        <w:t>Please review the task below and answer the various questions within the task to the best of your ability. If needed, you may have an adult or peer read the task out loud to aid your understanding. Additionally, feel free to use the following</w:t>
      </w:r>
      <w:r w:rsidR="00675EF4">
        <w:t xml:space="preserve"> resources</w:t>
      </w:r>
      <w:r w:rsidR="00EA51DF">
        <w:t xml:space="preserve"> when</w:t>
      </w:r>
      <w:r>
        <w:t xml:space="preserve"> answering each item:</w:t>
      </w:r>
    </w:p>
    <w:p w14:paraId="65EDC951" w14:textId="6CE30027" w:rsidR="003E33B8" w:rsidRDefault="00772D6E" w:rsidP="00903FF0">
      <w:pPr>
        <w:pStyle w:val="List-Level1"/>
      </w:pPr>
      <w:r>
        <w:t>t</w:t>
      </w:r>
      <w:r w:rsidR="04B6DFC5">
        <w:t>ext-to-speech software</w:t>
      </w:r>
    </w:p>
    <w:p w14:paraId="3B5B9D0F" w14:textId="4E16F61C" w:rsidR="003E33B8" w:rsidRDefault="00772D6E" w:rsidP="00903FF0">
      <w:pPr>
        <w:pStyle w:val="List-Level1"/>
      </w:pPr>
      <w:r>
        <w:t>s</w:t>
      </w:r>
      <w:r w:rsidR="04B6DFC5">
        <w:t>peech-to-text software</w:t>
      </w:r>
    </w:p>
    <w:p w14:paraId="7A050AB7" w14:textId="45302C53" w:rsidR="003E33B8" w:rsidRDefault="00772D6E" w:rsidP="00903FF0">
      <w:pPr>
        <w:pStyle w:val="List-Level1"/>
      </w:pPr>
      <w:r>
        <w:t>s</w:t>
      </w:r>
      <w:r w:rsidR="04B6DFC5">
        <w:t>cratch paper</w:t>
      </w:r>
    </w:p>
    <w:p w14:paraId="4FDBD668" w14:textId="77777777" w:rsidR="00903FF0" w:rsidRDefault="00903FF0" w:rsidP="00903FF0">
      <w:pPr>
        <w:pStyle w:val="Heading2B-Startofnewpage"/>
        <w:sectPr w:rsidR="00903FF0" w:rsidSect="004B03BF">
          <w:headerReference w:type="even" r:id="rId15"/>
          <w:headerReference w:type="default" r:id="rId16"/>
          <w:footerReference w:type="even" r:id="rId17"/>
          <w:footerReference w:type="default" r:id="rId18"/>
          <w:headerReference w:type="first" r:id="rId19"/>
          <w:footerReference w:type="first" r:id="rId20"/>
          <w:pgSz w:w="12240" w:h="15840"/>
          <w:pgMar w:top="1627" w:right="1440" w:bottom="1264" w:left="1440" w:header="431" w:footer="459" w:gutter="0"/>
          <w:pgNumType w:start="1"/>
          <w:cols w:space="720"/>
        </w:sectPr>
      </w:pPr>
      <w:bookmarkStart w:id="4" w:name="_Toc163128062"/>
      <w:bookmarkStart w:id="5" w:name="_Hlk162941334"/>
      <w:bookmarkEnd w:id="3"/>
    </w:p>
    <w:p w14:paraId="7046ED96" w14:textId="62F5D373" w:rsidR="003E33B8" w:rsidRDefault="003E33B8" w:rsidP="00903FF0">
      <w:pPr>
        <w:pStyle w:val="Heading2B-Startofnewpage"/>
      </w:pPr>
      <w:r w:rsidRPr="5E5A593D">
        <w:lastRenderedPageBreak/>
        <w:t>PART 1</w:t>
      </w:r>
      <w:r w:rsidR="005C0BD8">
        <w:t xml:space="preserve">. </w:t>
      </w:r>
      <w:r w:rsidRPr="5E5A593D">
        <w:t>Shifting the School Day</w:t>
      </w:r>
      <w:bookmarkEnd w:id="4"/>
    </w:p>
    <w:p w14:paraId="350FF4F9" w14:textId="0EC540A9" w:rsidR="009F3F2E" w:rsidRPr="00903FF0" w:rsidRDefault="009F3F2E" w:rsidP="00903FF0">
      <w:pPr>
        <w:pStyle w:val="Heading3A"/>
      </w:pPr>
      <w:r w:rsidRPr="00903FF0">
        <w:t>Understanding Variability</w:t>
      </w:r>
      <w:r w:rsidR="00C516E5" w:rsidRPr="00903FF0">
        <w:t xml:space="preserve"> &amp; </w:t>
      </w:r>
      <w:r w:rsidRPr="00903FF0">
        <w:t xml:space="preserve">Correlation and Causation </w:t>
      </w:r>
    </w:p>
    <w:p w14:paraId="6FD74E7E" w14:textId="1BFA8F83" w:rsidR="003E33B8" w:rsidRDefault="003E33B8" w:rsidP="00903FF0">
      <w:r w:rsidRPr="005C17B5">
        <w:t xml:space="preserve">Fiona and her friends recently read a policy statement from the </w:t>
      </w:r>
      <w:r w:rsidRPr="00D25C22">
        <w:t>American Academy of Pediatrics</w:t>
      </w:r>
      <w:r w:rsidRPr="005C17B5">
        <w:t xml:space="preserve"> about how teenager’s “body clocks” are</w:t>
      </w:r>
      <w:r w:rsidRPr="5E5A593D">
        <w:t xml:space="preserve"> set to stay up later and sleep later than adults. The statement says that because school hours are aligned more with adults’ body clocks than teenagers’, many teens don’t get enough sleep.</w:t>
      </w:r>
    </w:p>
    <w:p w14:paraId="31EB2F0F" w14:textId="77777777" w:rsidR="003E33B8" w:rsidRDefault="003E33B8" w:rsidP="00903FF0">
      <w:bookmarkStart w:id="6" w:name="_Hlk163998120"/>
      <w:r w:rsidRPr="5E5A593D">
        <w:t>For this reason, Fiona and her friends think that school should start and end one hour later. They want to see how many people at their school, both adults and students, agree with them.</w:t>
      </w:r>
    </w:p>
    <w:p w14:paraId="267932E2" w14:textId="77777777" w:rsidR="003E33B8" w:rsidRDefault="003E33B8" w:rsidP="00903FF0">
      <w:r w:rsidRPr="5E5A593D">
        <w:t>They designed a survey, which 173 people completed:</w:t>
      </w:r>
    </w:p>
    <w:bookmarkEnd w:id="6"/>
    <w:p w14:paraId="12A1D92D" w14:textId="77777777" w:rsidR="003E33B8" w:rsidRPr="00903FF0" w:rsidRDefault="003E33B8" w:rsidP="00903FF0">
      <w:pPr>
        <w:rPr>
          <w:b/>
          <w:bCs/>
        </w:rPr>
      </w:pPr>
      <w:r w:rsidRPr="00903FF0">
        <w:rPr>
          <w:b/>
          <w:bCs/>
        </w:rPr>
        <w:t>Are you a student or teacher?</w:t>
      </w:r>
    </w:p>
    <w:p w14:paraId="66155B5A" w14:textId="711D5E8C" w:rsidR="003E33B8" w:rsidRDefault="04B6DFC5">
      <w:pPr>
        <w:pStyle w:val="List-Level1"/>
      </w:pPr>
      <w:r>
        <w:t>Student</w:t>
      </w:r>
    </w:p>
    <w:p w14:paraId="5C5E7AE3" w14:textId="4D22DDFC" w:rsidR="003E33B8" w:rsidRDefault="04B6DFC5">
      <w:pPr>
        <w:pStyle w:val="List-Level1"/>
      </w:pPr>
      <w:r>
        <w:t>Teacher</w:t>
      </w:r>
    </w:p>
    <w:p w14:paraId="2F9D4596" w14:textId="77777777" w:rsidR="003E33B8" w:rsidRPr="00903FF0" w:rsidRDefault="003E33B8" w:rsidP="00903FF0">
      <w:pPr>
        <w:rPr>
          <w:b/>
          <w:bCs/>
        </w:rPr>
      </w:pPr>
      <w:r w:rsidRPr="00903FF0">
        <w:rPr>
          <w:b/>
          <w:bCs/>
        </w:rPr>
        <w:t xml:space="preserve">Do you think we should shift the school day one hour later (that is, start school an hour later </w:t>
      </w:r>
      <w:proofErr w:type="gramStart"/>
      <w:r w:rsidRPr="00903FF0">
        <w:rPr>
          <w:b/>
          <w:bCs/>
        </w:rPr>
        <w:t>and also</w:t>
      </w:r>
      <w:proofErr w:type="gramEnd"/>
      <w:r w:rsidRPr="00903FF0">
        <w:rPr>
          <w:b/>
          <w:bCs/>
        </w:rPr>
        <w:t xml:space="preserve"> end school an hour later)?</w:t>
      </w:r>
    </w:p>
    <w:p w14:paraId="3F834D48" w14:textId="3E34583B" w:rsidR="003E33B8" w:rsidRDefault="04B6DFC5">
      <w:pPr>
        <w:pStyle w:val="List-Level1"/>
      </w:pPr>
      <w:r>
        <w:t>Yes</w:t>
      </w:r>
    </w:p>
    <w:p w14:paraId="2B388911" w14:textId="67278502" w:rsidR="003E33B8" w:rsidRDefault="04B6DFC5">
      <w:pPr>
        <w:pStyle w:val="List-Level1"/>
      </w:pPr>
      <w:r>
        <w:t>No</w:t>
      </w:r>
    </w:p>
    <w:p w14:paraId="32EF16B6" w14:textId="27F110E0" w:rsidR="003E33B8" w:rsidRDefault="04B6DFC5">
      <w:pPr>
        <w:pStyle w:val="List-Level1"/>
      </w:pPr>
      <w:r>
        <w:t>Not sure/no opinion</w:t>
      </w:r>
    </w:p>
    <w:p w14:paraId="19470D2D" w14:textId="56819167" w:rsidR="003E33B8" w:rsidRDefault="003E33B8" w:rsidP="00903FF0">
      <w:pPr>
        <w:keepNext/>
      </w:pPr>
      <w:r w:rsidRPr="5E5A593D">
        <w:lastRenderedPageBreak/>
        <w:t>Then, they represented the data in a two-way frequency table:</w:t>
      </w:r>
    </w:p>
    <w:p w14:paraId="16904036" w14:textId="4E704D87" w:rsidR="003E33B8" w:rsidRDefault="003E33B8" w:rsidP="003E33B8">
      <w:pPr>
        <w:pStyle w:val="FigureTitle"/>
      </w:pPr>
      <w:r>
        <w:t>Figure 1</w:t>
      </w:r>
      <w:r w:rsidR="002E4383">
        <w:t>.</w:t>
      </w:r>
      <w:r>
        <w:t xml:space="preserve"> </w:t>
      </w:r>
      <w:r w:rsidR="009F3F2E">
        <w:t>Respondents to Sleep Survey</w:t>
      </w:r>
    </w:p>
    <w:tbl>
      <w:tblPr>
        <w:tblW w:w="8180" w:type="dxa"/>
        <w:tblInd w:w="9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610"/>
        <w:gridCol w:w="1620"/>
        <w:gridCol w:w="1620"/>
        <w:gridCol w:w="1620"/>
        <w:gridCol w:w="1710"/>
      </w:tblGrid>
      <w:tr w:rsidR="00903FF0" w14:paraId="7E87B412" w14:textId="77777777" w:rsidTr="005F4CCB">
        <w:trPr>
          <w:trHeight w:val="600"/>
        </w:trPr>
        <w:tc>
          <w:tcPr>
            <w:tcW w:w="1610" w:type="dxa"/>
            <w:shd w:val="clear" w:color="auto" w:fill="auto"/>
            <w:vAlign w:val="center"/>
          </w:tcPr>
          <w:p w14:paraId="5EA1ED14" w14:textId="77777777" w:rsidR="00903FF0" w:rsidRDefault="00903FF0" w:rsidP="005F4CCB">
            <w:pPr>
              <w:keepNext/>
              <w:widowControl w:val="0"/>
              <w:pBdr>
                <w:top w:val="nil"/>
                <w:left w:val="nil"/>
                <w:bottom w:val="nil"/>
                <w:right w:val="nil"/>
                <w:between w:val="nil"/>
              </w:pBdr>
              <w:spacing w:line="276" w:lineRule="auto"/>
              <w:rPr>
                <w:b/>
                <w:sz w:val="20"/>
                <w:szCs w:val="20"/>
              </w:rPr>
            </w:pPr>
          </w:p>
        </w:tc>
        <w:tc>
          <w:tcPr>
            <w:tcW w:w="1620" w:type="dxa"/>
            <w:shd w:val="clear" w:color="auto" w:fill="F1F1F1"/>
            <w:vAlign w:val="center"/>
          </w:tcPr>
          <w:p w14:paraId="05110238" w14:textId="77777777" w:rsidR="00903FF0" w:rsidRDefault="00903FF0" w:rsidP="005F4CCB">
            <w:pPr>
              <w:keepNext/>
              <w:spacing w:before="120" w:after="120"/>
              <w:jc w:val="center"/>
              <w:rPr>
                <w:sz w:val="20"/>
                <w:szCs w:val="20"/>
              </w:rPr>
            </w:pPr>
            <w:r w:rsidRPr="002D3AD0">
              <w:rPr>
                <w:b/>
                <w:bCs/>
                <w:sz w:val="20"/>
                <w:szCs w:val="20"/>
              </w:rPr>
              <w:t>Opinion on Question:</w:t>
            </w:r>
            <w:r w:rsidRPr="002D3AD0">
              <w:rPr>
                <w:b/>
                <w:bCs/>
                <w:sz w:val="20"/>
                <w:szCs w:val="20"/>
              </w:rPr>
              <w:br/>
            </w:r>
            <w:r>
              <w:rPr>
                <w:sz w:val="20"/>
                <w:szCs w:val="20"/>
              </w:rPr>
              <w:t>No/Oppose</w:t>
            </w:r>
          </w:p>
        </w:tc>
        <w:tc>
          <w:tcPr>
            <w:tcW w:w="1620" w:type="dxa"/>
            <w:shd w:val="clear" w:color="auto" w:fill="F1F1F1"/>
            <w:vAlign w:val="center"/>
          </w:tcPr>
          <w:p w14:paraId="788ECBAC" w14:textId="77777777" w:rsidR="00903FF0" w:rsidRDefault="00903FF0" w:rsidP="005F4CCB">
            <w:pPr>
              <w:keepNext/>
              <w:spacing w:before="120" w:after="120"/>
              <w:jc w:val="center"/>
              <w:rPr>
                <w:sz w:val="20"/>
                <w:szCs w:val="20"/>
              </w:rPr>
            </w:pPr>
            <w:r w:rsidRPr="002D3AD0">
              <w:rPr>
                <w:b/>
                <w:bCs/>
                <w:sz w:val="20"/>
                <w:szCs w:val="20"/>
              </w:rPr>
              <w:t>Opinion on Question:</w:t>
            </w:r>
            <w:r w:rsidRPr="002D3AD0">
              <w:rPr>
                <w:b/>
                <w:bCs/>
                <w:sz w:val="20"/>
                <w:szCs w:val="20"/>
              </w:rPr>
              <w:br/>
            </w:r>
            <w:r>
              <w:rPr>
                <w:sz w:val="20"/>
                <w:szCs w:val="20"/>
              </w:rPr>
              <w:t>Yes/Support</w:t>
            </w:r>
          </w:p>
        </w:tc>
        <w:tc>
          <w:tcPr>
            <w:tcW w:w="1620" w:type="dxa"/>
            <w:shd w:val="clear" w:color="auto" w:fill="F1F1F1"/>
            <w:vAlign w:val="center"/>
          </w:tcPr>
          <w:p w14:paraId="19288191" w14:textId="77777777" w:rsidR="00903FF0" w:rsidRDefault="00903FF0" w:rsidP="005F4CCB">
            <w:pPr>
              <w:keepNext/>
              <w:spacing w:before="120" w:after="120"/>
              <w:jc w:val="center"/>
              <w:rPr>
                <w:sz w:val="20"/>
                <w:szCs w:val="20"/>
              </w:rPr>
            </w:pPr>
            <w:r w:rsidRPr="002D3AD0">
              <w:rPr>
                <w:b/>
                <w:bCs/>
                <w:sz w:val="20"/>
                <w:szCs w:val="20"/>
              </w:rPr>
              <w:t>Opinion on Question:</w:t>
            </w:r>
            <w:r w:rsidRPr="002D3AD0">
              <w:rPr>
                <w:b/>
                <w:bCs/>
                <w:sz w:val="20"/>
                <w:szCs w:val="20"/>
              </w:rPr>
              <w:br/>
            </w:r>
            <w:r>
              <w:rPr>
                <w:sz w:val="20"/>
                <w:szCs w:val="20"/>
              </w:rPr>
              <w:t>No Opinion</w:t>
            </w:r>
          </w:p>
        </w:tc>
        <w:tc>
          <w:tcPr>
            <w:tcW w:w="1710" w:type="dxa"/>
            <w:shd w:val="clear" w:color="auto" w:fill="E2EFD9"/>
            <w:vAlign w:val="center"/>
          </w:tcPr>
          <w:p w14:paraId="41FF69B9" w14:textId="77777777" w:rsidR="00903FF0" w:rsidRDefault="00903FF0" w:rsidP="005F4CCB">
            <w:pPr>
              <w:keepNext/>
              <w:spacing w:before="120" w:after="120"/>
              <w:jc w:val="center"/>
              <w:rPr>
                <w:b/>
                <w:sz w:val="20"/>
                <w:szCs w:val="20"/>
              </w:rPr>
            </w:pPr>
            <w:r>
              <w:rPr>
                <w:b/>
                <w:sz w:val="20"/>
                <w:szCs w:val="20"/>
              </w:rPr>
              <w:t>Totals</w:t>
            </w:r>
          </w:p>
        </w:tc>
      </w:tr>
      <w:tr w:rsidR="00903FF0" w14:paraId="062ED09B" w14:textId="77777777" w:rsidTr="005F4CCB">
        <w:trPr>
          <w:trHeight w:val="600"/>
        </w:trPr>
        <w:tc>
          <w:tcPr>
            <w:tcW w:w="1610" w:type="dxa"/>
            <w:shd w:val="clear" w:color="auto" w:fill="F1F1F1"/>
            <w:vAlign w:val="center"/>
          </w:tcPr>
          <w:p w14:paraId="37141CE3" w14:textId="77777777" w:rsidR="00903FF0" w:rsidRDefault="00903FF0" w:rsidP="005F4CCB">
            <w:pPr>
              <w:spacing w:before="120" w:after="120"/>
              <w:jc w:val="center"/>
              <w:rPr>
                <w:sz w:val="20"/>
                <w:szCs w:val="20"/>
              </w:rPr>
            </w:pPr>
            <w:r w:rsidRPr="002D3AD0">
              <w:rPr>
                <w:b/>
                <w:bCs/>
                <w:sz w:val="20"/>
                <w:szCs w:val="20"/>
              </w:rPr>
              <w:t>Population:</w:t>
            </w:r>
            <w:r>
              <w:rPr>
                <w:sz w:val="20"/>
                <w:szCs w:val="20"/>
              </w:rPr>
              <w:br/>
              <w:t>Students</w:t>
            </w:r>
          </w:p>
        </w:tc>
        <w:tc>
          <w:tcPr>
            <w:tcW w:w="1620" w:type="dxa"/>
            <w:shd w:val="clear" w:color="auto" w:fill="F1F1F1"/>
            <w:vAlign w:val="center"/>
          </w:tcPr>
          <w:p w14:paraId="19A4FE2B" w14:textId="77777777" w:rsidR="00903FF0" w:rsidRDefault="00903FF0" w:rsidP="005F4CCB">
            <w:pPr>
              <w:spacing w:before="240" w:after="240"/>
              <w:jc w:val="center"/>
              <w:rPr>
                <w:color w:val="50524F"/>
              </w:rPr>
            </w:pPr>
            <w:r>
              <w:rPr>
                <w:color w:val="50524F"/>
              </w:rPr>
              <w:t>42</w:t>
            </w:r>
          </w:p>
        </w:tc>
        <w:tc>
          <w:tcPr>
            <w:tcW w:w="1620" w:type="dxa"/>
            <w:shd w:val="clear" w:color="auto" w:fill="F1F1F1"/>
            <w:vAlign w:val="center"/>
          </w:tcPr>
          <w:p w14:paraId="69B778F5" w14:textId="77777777" w:rsidR="00903FF0" w:rsidRDefault="00903FF0" w:rsidP="005F4CCB">
            <w:pPr>
              <w:spacing w:before="240" w:after="240"/>
              <w:jc w:val="center"/>
              <w:rPr>
                <w:color w:val="50524F"/>
              </w:rPr>
            </w:pPr>
            <w:r>
              <w:rPr>
                <w:color w:val="50524F"/>
              </w:rPr>
              <w:t>79</w:t>
            </w:r>
          </w:p>
        </w:tc>
        <w:tc>
          <w:tcPr>
            <w:tcW w:w="1620" w:type="dxa"/>
            <w:shd w:val="clear" w:color="auto" w:fill="F1F1F1"/>
            <w:vAlign w:val="center"/>
          </w:tcPr>
          <w:p w14:paraId="3EA837D4" w14:textId="77777777" w:rsidR="00903FF0" w:rsidRDefault="00903FF0" w:rsidP="005F4CCB">
            <w:pPr>
              <w:spacing w:before="240" w:after="240"/>
              <w:jc w:val="center"/>
              <w:rPr>
                <w:color w:val="50524F"/>
              </w:rPr>
            </w:pPr>
            <w:r>
              <w:rPr>
                <w:color w:val="50524F"/>
              </w:rPr>
              <w:t>12</w:t>
            </w:r>
          </w:p>
        </w:tc>
        <w:tc>
          <w:tcPr>
            <w:tcW w:w="1710" w:type="dxa"/>
            <w:shd w:val="clear" w:color="auto" w:fill="E2EFD9"/>
            <w:vAlign w:val="center"/>
          </w:tcPr>
          <w:p w14:paraId="56729E46" w14:textId="77777777" w:rsidR="00903FF0" w:rsidRDefault="00903FF0" w:rsidP="005F4CCB">
            <w:pPr>
              <w:spacing w:before="240" w:after="240"/>
              <w:jc w:val="center"/>
              <w:rPr>
                <w:color w:val="50524F"/>
              </w:rPr>
            </w:pPr>
            <w:r>
              <w:rPr>
                <w:color w:val="50524F"/>
              </w:rPr>
              <w:t>133</w:t>
            </w:r>
          </w:p>
        </w:tc>
      </w:tr>
      <w:tr w:rsidR="00903FF0" w14:paraId="1BEE3BD6" w14:textId="77777777" w:rsidTr="005F4CCB">
        <w:trPr>
          <w:trHeight w:val="600"/>
        </w:trPr>
        <w:tc>
          <w:tcPr>
            <w:tcW w:w="1610" w:type="dxa"/>
            <w:shd w:val="clear" w:color="auto" w:fill="F1F1F1"/>
            <w:vAlign w:val="center"/>
          </w:tcPr>
          <w:p w14:paraId="4D05705F" w14:textId="77777777" w:rsidR="00903FF0" w:rsidRDefault="00903FF0" w:rsidP="005F4CCB">
            <w:pPr>
              <w:spacing w:before="120" w:after="120"/>
              <w:jc w:val="center"/>
              <w:rPr>
                <w:sz w:val="20"/>
                <w:szCs w:val="20"/>
              </w:rPr>
            </w:pPr>
            <w:r w:rsidRPr="002D3AD0">
              <w:rPr>
                <w:b/>
                <w:bCs/>
                <w:sz w:val="20"/>
                <w:szCs w:val="20"/>
              </w:rPr>
              <w:t>Population:</w:t>
            </w:r>
            <w:r w:rsidRPr="002D3AD0">
              <w:rPr>
                <w:b/>
                <w:bCs/>
                <w:sz w:val="20"/>
                <w:szCs w:val="20"/>
              </w:rPr>
              <w:br/>
            </w:r>
            <w:r>
              <w:rPr>
                <w:sz w:val="20"/>
                <w:szCs w:val="20"/>
              </w:rPr>
              <w:t>Teachers</w:t>
            </w:r>
          </w:p>
        </w:tc>
        <w:tc>
          <w:tcPr>
            <w:tcW w:w="1620" w:type="dxa"/>
            <w:shd w:val="clear" w:color="auto" w:fill="F1F1F1"/>
            <w:vAlign w:val="center"/>
          </w:tcPr>
          <w:p w14:paraId="64B4D0D7" w14:textId="77777777" w:rsidR="00903FF0" w:rsidRDefault="00903FF0" w:rsidP="005F4CCB">
            <w:pPr>
              <w:spacing w:before="240" w:after="240"/>
              <w:jc w:val="center"/>
              <w:rPr>
                <w:color w:val="50524F"/>
              </w:rPr>
            </w:pPr>
            <w:r>
              <w:rPr>
                <w:color w:val="50524F"/>
              </w:rPr>
              <w:t>23</w:t>
            </w:r>
          </w:p>
        </w:tc>
        <w:tc>
          <w:tcPr>
            <w:tcW w:w="1620" w:type="dxa"/>
            <w:shd w:val="clear" w:color="auto" w:fill="F1F1F1"/>
            <w:vAlign w:val="center"/>
          </w:tcPr>
          <w:p w14:paraId="07BCAA44" w14:textId="77777777" w:rsidR="00903FF0" w:rsidRDefault="00903FF0" w:rsidP="005F4CCB">
            <w:pPr>
              <w:spacing w:before="240" w:after="240"/>
              <w:jc w:val="center"/>
              <w:rPr>
                <w:color w:val="50524F"/>
              </w:rPr>
            </w:pPr>
            <w:r>
              <w:rPr>
                <w:color w:val="50524F"/>
              </w:rPr>
              <w:t>14</w:t>
            </w:r>
          </w:p>
        </w:tc>
        <w:tc>
          <w:tcPr>
            <w:tcW w:w="1620" w:type="dxa"/>
            <w:shd w:val="clear" w:color="auto" w:fill="F1F1F1"/>
            <w:vAlign w:val="center"/>
          </w:tcPr>
          <w:p w14:paraId="6BDCA43A" w14:textId="77777777" w:rsidR="00903FF0" w:rsidRDefault="00903FF0" w:rsidP="005F4CCB">
            <w:pPr>
              <w:spacing w:before="240" w:after="240"/>
              <w:jc w:val="center"/>
              <w:rPr>
                <w:color w:val="50524F"/>
              </w:rPr>
            </w:pPr>
            <w:r>
              <w:rPr>
                <w:color w:val="50524F"/>
              </w:rPr>
              <w:t>3</w:t>
            </w:r>
          </w:p>
        </w:tc>
        <w:tc>
          <w:tcPr>
            <w:tcW w:w="1710" w:type="dxa"/>
            <w:shd w:val="clear" w:color="auto" w:fill="E2EFD9"/>
            <w:vAlign w:val="center"/>
          </w:tcPr>
          <w:p w14:paraId="0A9547C0" w14:textId="77777777" w:rsidR="00903FF0" w:rsidRDefault="00903FF0" w:rsidP="005F4CCB">
            <w:pPr>
              <w:spacing w:before="240" w:after="240"/>
              <w:jc w:val="center"/>
              <w:rPr>
                <w:color w:val="50524F"/>
              </w:rPr>
            </w:pPr>
            <w:r>
              <w:rPr>
                <w:color w:val="50524F"/>
              </w:rPr>
              <w:t>40</w:t>
            </w:r>
          </w:p>
        </w:tc>
      </w:tr>
      <w:tr w:rsidR="00903FF0" w14:paraId="3BB3C485" w14:textId="77777777" w:rsidTr="005F4CCB">
        <w:trPr>
          <w:trHeight w:val="600"/>
        </w:trPr>
        <w:tc>
          <w:tcPr>
            <w:tcW w:w="1610" w:type="dxa"/>
            <w:shd w:val="clear" w:color="auto" w:fill="DEEBF6"/>
            <w:vAlign w:val="center"/>
          </w:tcPr>
          <w:p w14:paraId="1D7A453B" w14:textId="77777777" w:rsidR="00903FF0" w:rsidRDefault="00903FF0" w:rsidP="005F4CCB">
            <w:pPr>
              <w:spacing w:before="120" w:after="120"/>
              <w:jc w:val="center"/>
              <w:rPr>
                <w:b/>
                <w:sz w:val="20"/>
                <w:szCs w:val="20"/>
              </w:rPr>
            </w:pPr>
            <w:r>
              <w:rPr>
                <w:b/>
                <w:sz w:val="20"/>
                <w:szCs w:val="20"/>
              </w:rPr>
              <w:t>Totals</w:t>
            </w:r>
          </w:p>
        </w:tc>
        <w:tc>
          <w:tcPr>
            <w:tcW w:w="1620" w:type="dxa"/>
            <w:shd w:val="clear" w:color="auto" w:fill="DEEBF6"/>
            <w:vAlign w:val="center"/>
          </w:tcPr>
          <w:p w14:paraId="76BE9CA8" w14:textId="77777777" w:rsidR="00903FF0" w:rsidRDefault="00903FF0" w:rsidP="005F4CCB">
            <w:pPr>
              <w:spacing w:before="240" w:after="240"/>
              <w:jc w:val="center"/>
              <w:rPr>
                <w:color w:val="50524F"/>
              </w:rPr>
            </w:pPr>
            <w:r>
              <w:rPr>
                <w:color w:val="50524F"/>
              </w:rPr>
              <w:t>65</w:t>
            </w:r>
          </w:p>
        </w:tc>
        <w:tc>
          <w:tcPr>
            <w:tcW w:w="1620" w:type="dxa"/>
            <w:shd w:val="clear" w:color="auto" w:fill="DEEBF6"/>
            <w:vAlign w:val="center"/>
          </w:tcPr>
          <w:p w14:paraId="098CCA07" w14:textId="77777777" w:rsidR="00903FF0" w:rsidRDefault="00903FF0" w:rsidP="005F4CCB">
            <w:pPr>
              <w:spacing w:before="240" w:after="240"/>
              <w:jc w:val="center"/>
              <w:rPr>
                <w:color w:val="50524F"/>
              </w:rPr>
            </w:pPr>
            <w:r>
              <w:rPr>
                <w:color w:val="50524F"/>
              </w:rPr>
              <w:t>93</w:t>
            </w:r>
          </w:p>
        </w:tc>
        <w:tc>
          <w:tcPr>
            <w:tcW w:w="1620" w:type="dxa"/>
            <w:shd w:val="clear" w:color="auto" w:fill="DEEBF6"/>
            <w:vAlign w:val="center"/>
          </w:tcPr>
          <w:p w14:paraId="792F1EB8" w14:textId="77777777" w:rsidR="00903FF0" w:rsidRDefault="00903FF0" w:rsidP="005F4CCB">
            <w:pPr>
              <w:spacing w:before="240" w:after="240"/>
              <w:jc w:val="center"/>
              <w:rPr>
                <w:color w:val="50524F"/>
              </w:rPr>
            </w:pPr>
            <w:r>
              <w:rPr>
                <w:color w:val="50524F"/>
              </w:rPr>
              <w:t>15</w:t>
            </w:r>
          </w:p>
        </w:tc>
        <w:tc>
          <w:tcPr>
            <w:tcW w:w="1710" w:type="dxa"/>
            <w:shd w:val="clear" w:color="auto" w:fill="F5E5E3"/>
            <w:vAlign w:val="center"/>
          </w:tcPr>
          <w:p w14:paraId="1FBA712E" w14:textId="77777777" w:rsidR="00903FF0" w:rsidRDefault="00903FF0" w:rsidP="005F4CCB">
            <w:pPr>
              <w:jc w:val="center"/>
              <w:rPr>
                <w:b/>
                <w:sz w:val="20"/>
                <w:szCs w:val="20"/>
              </w:rPr>
            </w:pPr>
            <w:r>
              <w:rPr>
                <w:b/>
                <w:sz w:val="20"/>
                <w:szCs w:val="20"/>
              </w:rPr>
              <w:t>Grand Total:</w:t>
            </w:r>
          </w:p>
          <w:p w14:paraId="4E94C0C2" w14:textId="77777777" w:rsidR="00903FF0" w:rsidRDefault="00903FF0" w:rsidP="005F4CCB">
            <w:pPr>
              <w:jc w:val="center"/>
            </w:pPr>
            <w:r>
              <w:rPr>
                <w:color w:val="50524F"/>
              </w:rPr>
              <w:t>173</w:t>
            </w:r>
          </w:p>
        </w:tc>
      </w:tr>
    </w:tbl>
    <w:p w14:paraId="03095BFF" w14:textId="53F1DB42" w:rsidR="009F3F2E" w:rsidRDefault="003A7425" w:rsidP="009F3F2E">
      <w:pPr>
        <w:pStyle w:val="Heading4A"/>
      </w:pPr>
      <w:r>
        <w:t>Item</w:t>
      </w:r>
      <w:r w:rsidR="009F3F2E">
        <w:t xml:space="preserve"> 1 </w:t>
      </w:r>
      <w:r w:rsidR="007C5CE1">
        <w:t xml:space="preserve">– </w:t>
      </w:r>
      <w:r w:rsidR="009F3F2E">
        <w:t>Directions</w:t>
      </w:r>
    </w:p>
    <w:p w14:paraId="748BD48D" w14:textId="0BA95AB7" w:rsidR="007844F0" w:rsidRDefault="007844F0" w:rsidP="009F3F2E">
      <w:r>
        <w:t>Item 1 is broken into three sub-items.</w:t>
      </w:r>
    </w:p>
    <w:p w14:paraId="7F8A7FB1" w14:textId="7343366C" w:rsidR="009F3F2E" w:rsidRDefault="009F3F2E" w:rsidP="009F3F2E">
      <w:r>
        <w:t xml:space="preserve">Use the details above to complete the following tasks. </w:t>
      </w:r>
    </w:p>
    <w:p w14:paraId="0D237D3F" w14:textId="76C224D8" w:rsidR="00EE368B" w:rsidRPr="007844F0" w:rsidRDefault="005C0BD8" w:rsidP="007844F0">
      <w:pPr>
        <w:pStyle w:val="Heading5A"/>
      </w:pPr>
      <w:r w:rsidRPr="005C0BD8">
        <w:t xml:space="preserve">Item 1 </w:t>
      </w:r>
      <w:r w:rsidR="007844F0">
        <w:t>Task</w:t>
      </w:r>
      <w:r w:rsidRPr="005C0BD8">
        <w:t>s</w:t>
      </w:r>
    </w:p>
    <w:p w14:paraId="3820162C" w14:textId="50A3AAE9" w:rsidR="0076003E" w:rsidRDefault="003E33B8" w:rsidP="00903FF0">
      <w:pPr>
        <w:pStyle w:val="List-Letters"/>
        <w:spacing w:after="1560"/>
      </w:pPr>
      <w:r w:rsidRPr="009F3F2E">
        <w:t>Calculate three joint relative frequencies from the table and explain their significance.</w:t>
      </w:r>
    </w:p>
    <w:p w14:paraId="30E2060B" w14:textId="046F3BCF" w:rsidR="00AF06CF" w:rsidRPr="009F3F2E" w:rsidRDefault="003E33B8" w:rsidP="00903FF0">
      <w:pPr>
        <w:pStyle w:val="List-Letters"/>
        <w:keepNext/>
        <w:spacing w:after="2400"/>
      </w:pPr>
      <w:r w:rsidRPr="009F3F2E">
        <w:lastRenderedPageBreak/>
        <w:t>Calculate two marginal relative frequencies from the table and explain their significance.</w:t>
      </w:r>
    </w:p>
    <w:p w14:paraId="27B9EA8C" w14:textId="3A5630BE" w:rsidR="004802D6" w:rsidRDefault="003E33B8" w:rsidP="00903FF0">
      <w:pPr>
        <w:pStyle w:val="List-Letters"/>
        <w:spacing w:after="1560"/>
      </w:pPr>
      <w:r w:rsidRPr="009F3F2E">
        <w:t>Discuss the conditional frequencies in the table and their significance. Which ones surprise you? Which ones do not? Why? What conclusions can you draw based on this data?</w:t>
      </w:r>
      <w:bookmarkStart w:id="7" w:name="_Toc163128063"/>
    </w:p>
    <w:p w14:paraId="412D5BD8" w14:textId="77777777" w:rsidR="00903FF0" w:rsidRDefault="00903FF0" w:rsidP="00903FF0">
      <w:pPr>
        <w:pStyle w:val="List-Letters"/>
        <w:numPr>
          <w:ilvl w:val="0"/>
          <w:numId w:val="0"/>
        </w:numPr>
        <w:spacing w:after="1200"/>
        <w:sectPr w:rsidR="00903FF0" w:rsidSect="002B43EB">
          <w:pgSz w:w="12240" w:h="15840"/>
          <w:pgMar w:top="1627" w:right="1440" w:bottom="1264" w:left="1440" w:header="431" w:footer="459" w:gutter="0"/>
          <w:cols w:space="720"/>
        </w:sectPr>
      </w:pPr>
    </w:p>
    <w:p w14:paraId="6E3C1B81" w14:textId="07DC4118" w:rsidR="003E33B8" w:rsidRDefault="003E33B8" w:rsidP="00903FF0">
      <w:pPr>
        <w:pStyle w:val="Heading2B-Startofnewpage"/>
      </w:pPr>
      <w:r w:rsidRPr="003E33B8">
        <w:lastRenderedPageBreak/>
        <w:t>PART 2</w:t>
      </w:r>
      <w:r w:rsidR="007B0FAF">
        <w:t xml:space="preserve">. </w:t>
      </w:r>
      <w:r w:rsidRPr="003E33B8">
        <w:t>Hours of Sleep</w:t>
      </w:r>
      <w:bookmarkEnd w:id="7"/>
    </w:p>
    <w:p w14:paraId="3A406F5C" w14:textId="246CEFD2" w:rsidR="003E33B8" w:rsidRDefault="003A7425" w:rsidP="00903FF0">
      <w:pPr>
        <w:pStyle w:val="Heading3A"/>
      </w:pPr>
      <w:r w:rsidRPr="00903FF0">
        <w:t>Interpreting</w:t>
      </w:r>
      <w:r>
        <w:t xml:space="preserve"> Data Sets </w:t>
      </w:r>
    </w:p>
    <w:p w14:paraId="54FCF61C" w14:textId="5E522FD9" w:rsidR="003E33B8" w:rsidRDefault="2B4C3E2D" w:rsidP="00903FF0">
      <w:r>
        <w:t>Fiona and her friends decided to collect more data about how much sleep different members of the school community are getting. They designed a second survey, which 105 people completed:</w:t>
      </w:r>
    </w:p>
    <w:p w14:paraId="077A7A46" w14:textId="0136AF42" w:rsidR="003E33B8" w:rsidRPr="00903FF0" w:rsidRDefault="003E33B8" w:rsidP="00903FF0">
      <w:pPr>
        <w:rPr>
          <w:b/>
          <w:bCs/>
        </w:rPr>
      </w:pPr>
      <w:r w:rsidRPr="00903FF0">
        <w:rPr>
          <w:b/>
          <w:bCs/>
        </w:rPr>
        <w:t xml:space="preserve">Are you a student or </w:t>
      </w:r>
      <w:r w:rsidR="00F85161" w:rsidRPr="00903FF0">
        <w:rPr>
          <w:b/>
          <w:bCs/>
        </w:rPr>
        <w:t xml:space="preserve">a </w:t>
      </w:r>
      <w:r w:rsidRPr="00903FF0">
        <w:rPr>
          <w:b/>
          <w:bCs/>
        </w:rPr>
        <w:t>teacher?</w:t>
      </w:r>
    </w:p>
    <w:p w14:paraId="00B18AB4" w14:textId="4235C5AD" w:rsidR="003E33B8" w:rsidRDefault="04B6DFC5">
      <w:pPr>
        <w:pStyle w:val="List-Level1"/>
      </w:pPr>
      <w:r>
        <w:t>Student</w:t>
      </w:r>
    </w:p>
    <w:p w14:paraId="3622C281" w14:textId="5AE39989" w:rsidR="003E33B8" w:rsidRDefault="04B6DFC5">
      <w:pPr>
        <w:pStyle w:val="List-Level1"/>
      </w:pPr>
      <w:r>
        <w:t>Teacher</w:t>
      </w:r>
    </w:p>
    <w:p w14:paraId="058C39F0" w14:textId="7F1DFCCE" w:rsidR="007C5CE1" w:rsidRPr="00903FF0" w:rsidRDefault="2BBE4A9D" w:rsidP="00903FF0">
      <w:pPr>
        <w:rPr>
          <w:b/>
          <w:bCs/>
        </w:rPr>
      </w:pPr>
      <w:r w:rsidRPr="00903FF0">
        <w:rPr>
          <w:b/>
          <w:bCs/>
        </w:rPr>
        <w:t>How many hours of sleep did you get last week on school nights?</w:t>
      </w:r>
    </w:p>
    <w:p w14:paraId="4AEBFDC1" w14:textId="09D6AA40" w:rsidR="003E33B8" w:rsidRDefault="2B4C3E2D" w:rsidP="00903FF0">
      <w:r>
        <w:t>They polled 80 students and 25 teachers.</w:t>
      </w:r>
    </w:p>
    <w:p w14:paraId="4809A6ED" w14:textId="0B6777F5" w:rsidR="003E33B8" w:rsidRPr="00903FF0" w:rsidRDefault="003E33B8" w:rsidP="00903FF0">
      <w:pPr>
        <w:pStyle w:val="TableTitle"/>
      </w:pPr>
      <w:r w:rsidRPr="00903FF0">
        <w:t>Table 1</w:t>
      </w:r>
      <w:r w:rsidR="002E4383" w:rsidRPr="00903FF0">
        <w:t>.</w:t>
      </w:r>
      <w:r w:rsidRPr="00903FF0">
        <w:t xml:space="preserve"> </w:t>
      </w:r>
      <w:r w:rsidR="003A7425" w:rsidRPr="00903FF0">
        <w:t>Second Survey Results</w:t>
      </w:r>
    </w:p>
    <w:tbl>
      <w:tblPr>
        <w:tblStyle w:val="TableGrid"/>
        <w:tblW w:w="9265" w:type="dxa"/>
        <w:tblLook w:val="04A0" w:firstRow="1" w:lastRow="0" w:firstColumn="1" w:lastColumn="0" w:noHBand="0" w:noVBand="1"/>
      </w:tblPr>
      <w:tblGrid>
        <w:gridCol w:w="5395"/>
        <w:gridCol w:w="1890"/>
        <w:gridCol w:w="1980"/>
      </w:tblGrid>
      <w:tr w:rsidR="003E33B8" w:rsidRPr="00903FF0" w14:paraId="0E0F6571" w14:textId="77777777" w:rsidTr="00903FF0">
        <w:trPr>
          <w:cantSplit/>
          <w:trHeight w:val="406"/>
          <w:tblHeader/>
        </w:trPr>
        <w:tc>
          <w:tcPr>
            <w:tcW w:w="5395" w:type="dxa"/>
            <w:shd w:val="clear" w:color="auto" w:fill="246199" w:themeFill="accent5" w:themeFillShade="80"/>
            <w:vAlign w:val="center"/>
          </w:tcPr>
          <w:p w14:paraId="16928680" w14:textId="77777777" w:rsidR="003E33B8" w:rsidRPr="00903FF0" w:rsidRDefault="003E33B8" w:rsidP="00903FF0">
            <w:pPr>
              <w:pStyle w:val="TableHeaderRow"/>
            </w:pPr>
          </w:p>
        </w:tc>
        <w:tc>
          <w:tcPr>
            <w:tcW w:w="1890" w:type="dxa"/>
            <w:shd w:val="clear" w:color="auto" w:fill="246199" w:themeFill="accent5" w:themeFillShade="80"/>
            <w:vAlign w:val="center"/>
          </w:tcPr>
          <w:p w14:paraId="0E3EA509" w14:textId="77777777" w:rsidR="003E33B8" w:rsidRPr="00903FF0" w:rsidRDefault="003E33B8" w:rsidP="00903FF0">
            <w:pPr>
              <w:pStyle w:val="TableHeaderRow"/>
            </w:pPr>
            <w:r w:rsidRPr="00903FF0">
              <w:t>Students</w:t>
            </w:r>
          </w:p>
        </w:tc>
        <w:tc>
          <w:tcPr>
            <w:tcW w:w="1980" w:type="dxa"/>
            <w:shd w:val="clear" w:color="auto" w:fill="246199" w:themeFill="accent5" w:themeFillShade="80"/>
            <w:vAlign w:val="center"/>
          </w:tcPr>
          <w:p w14:paraId="144DF728" w14:textId="77777777" w:rsidR="003E33B8" w:rsidRPr="00903FF0" w:rsidRDefault="003E33B8" w:rsidP="00903FF0">
            <w:pPr>
              <w:pStyle w:val="TableHeaderRow"/>
            </w:pPr>
            <w:r w:rsidRPr="00903FF0">
              <w:t>Teachers</w:t>
            </w:r>
          </w:p>
        </w:tc>
      </w:tr>
      <w:tr w:rsidR="003E33B8" w:rsidRPr="00C669D8" w14:paraId="03932311" w14:textId="77777777" w:rsidTr="00903FF0">
        <w:trPr>
          <w:cantSplit/>
        </w:trPr>
        <w:tc>
          <w:tcPr>
            <w:tcW w:w="5395" w:type="dxa"/>
            <w:shd w:val="clear" w:color="auto" w:fill="D8E6F3" w:themeFill="accent1" w:themeFillTint="33"/>
            <w:vAlign w:val="center"/>
          </w:tcPr>
          <w:p w14:paraId="7FB36475" w14:textId="77777777" w:rsidR="003E33B8" w:rsidRPr="00903FF0" w:rsidRDefault="003E33B8" w:rsidP="00903FF0">
            <w:pPr>
              <w:pStyle w:val="TableCategoryText"/>
            </w:pPr>
            <w:r w:rsidRPr="00903FF0">
              <w:t>Number of observations</w:t>
            </w:r>
          </w:p>
        </w:tc>
        <w:tc>
          <w:tcPr>
            <w:tcW w:w="1890" w:type="dxa"/>
            <w:shd w:val="clear" w:color="auto" w:fill="FFFFFF"/>
            <w:vAlign w:val="center"/>
          </w:tcPr>
          <w:p w14:paraId="2021D67D" w14:textId="77777777" w:rsidR="003E33B8" w:rsidRPr="00903FF0" w:rsidRDefault="003E33B8" w:rsidP="00903FF0">
            <w:pPr>
              <w:pStyle w:val="TableBodyText"/>
              <w:jc w:val="center"/>
            </w:pPr>
            <w:r w:rsidRPr="00903FF0">
              <w:t>80</w:t>
            </w:r>
          </w:p>
        </w:tc>
        <w:tc>
          <w:tcPr>
            <w:tcW w:w="1980" w:type="dxa"/>
            <w:shd w:val="clear" w:color="auto" w:fill="FFFFFF"/>
            <w:vAlign w:val="center"/>
          </w:tcPr>
          <w:p w14:paraId="4D2E4829" w14:textId="77777777" w:rsidR="003E33B8" w:rsidRPr="00903FF0" w:rsidRDefault="003E33B8" w:rsidP="00903FF0">
            <w:pPr>
              <w:pStyle w:val="TableBodyText"/>
              <w:jc w:val="center"/>
            </w:pPr>
            <w:r w:rsidRPr="00903FF0">
              <w:t>25</w:t>
            </w:r>
          </w:p>
        </w:tc>
      </w:tr>
      <w:tr w:rsidR="003E33B8" w:rsidRPr="00C669D8" w14:paraId="50C3591A" w14:textId="77777777" w:rsidTr="00903FF0">
        <w:trPr>
          <w:cantSplit/>
        </w:trPr>
        <w:tc>
          <w:tcPr>
            <w:tcW w:w="5395" w:type="dxa"/>
            <w:shd w:val="clear" w:color="auto" w:fill="D8E6F3" w:themeFill="accent1" w:themeFillTint="33"/>
            <w:vAlign w:val="center"/>
          </w:tcPr>
          <w:p w14:paraId="3EB4F24E" w14:textId="77777777" w:rsidR="003E33B8" w:rsidRPr="00903FF0" w:rsidRDefault="003E33B8" w:rsidP="00903FF0">
            <w:pPr>
              <w:pStyle w:val="TableCategoryText"/>
            </w:pPr>
            <w:r w:rsidRPr="00903FF0">
              <w:t>Minimum</w:t>
            </w:r>
          </w:p>
        </w:tc>
        <w:tc>
          <w:tcPr>
            <w:tcW w:w="1890" w:type="dxa"/>
            <w:shd w:val="clear" w:color="auto" w:fill="FFFFFF"/>
            <w:vAlign w:val="center"/>
          </w:tcPr>
          <w:p w14:paraId="3EC07DD7" w14:textId="77777777" w:rsidR="003E33B8" w:rsidRPr="00903FF0" w:rsidRDefault="003E33B8" w:rsidP="00903FF0">
            <w:pPr>
              <w:pStyle w:val="TableBodyText"/>
              <w:jc w:val="center"/>
            </w:pPr>
            <w:r w:rsidRPr="00903FF0">
              <w:t>20</w:t>
            </w:r>
          </w:p>
        </w:tc>
        <w:tc>
          <w:tcPr>
            <w:tcW w:w="1980" w:type="dxa"/>
            <w:shd w:val="clear" w:color="auto" w:fill="FFFFFF"/>
            <w:vAlign w:val="center"/>
          </w:tcPr>
          <w:p w14:paraId="79A88355" w14:textId="77777777" w:rsidR="003E33B8" w:rsidRPr="00903FF0" w:rsidRDefault="003E33B8" w:rsidP="00903FF0">
            <w:pPr>
              <w:pStyle w:val="TableBodyText"/>
              <w:jc w:val="center"/>
            </w:pPr>
            <w:r w:rsidRPr="00903FF0">
              <w:t>10</w:t>
            </w:r>
          </w:p>
        </w:tc>
      </w:tr>
      <w:tr w:rsidR="003E33B8" w:rsidRPr="00C669D8" w14:paraId="6E7724C9" w14:textId="77777777" w:rsidTr="00903FF0">
        <w:trPr>
          <w:cantSplit/>
        </w:trPr>
        <w:tc>
          <w:tcPr>
            <w:tcW w:w="5395" w:type="dxa"/>
            <w:shd w:val="clear" w:color="auto" w:fill="D8E6F3" w:themeFill="accent1" w:themeFillTint="33"/>
            <w:vAlign w:val="center"/>
          </w:tcPr>
          <w:p w14:paraId="713E12C8" w14:textId="77777777" w:rsidR="003E33B8" w:rsidRPr="00903FF0" w:rsidRDefault="003E33B8" w:rsidP="00903FF0">
            <w:pPr>
              <w:pStyle w:val="TableCategoryText"/>
            </w:pPr>
            <w:r w:rsidRPr="00903FF0">
              <w:t>Maximum</w:t>
            </w:r>
          </w:p>
        </w:tc>
        <w:tc>
          <w:tcPr>
            <w:tcW w:w="1890" w:type="dxa"/>
            <w:shd w:val="clear" w:color="auto" w:fill="FFFFFF"/>
            <w:vAlign w:val="center"/>
          </w:tcPr>
          <w:p w14:paraId="756388C6" w14:textId="77777777" w:rsidR="003E33B8" w:rsidRPr="00903FF0" w:rsidRDefault="003E33B8" w:rsidP="00903FF0">
            <w:pPr>
              <w:pStyle w:val="TableBodyText"/>
              <w:jc w:val="center"/>
            </w:pPr>
            <w:r w:rsidRPr="00903FF0">
              <w:t>50</w:t>
            </w:r>
          </w:p>
        </w:tc>
        <w:tc>
          <w:tcPr>
            <w:tcW w:w="1980" w:type="dxa"/>
            <w:shd w:val="clear" w:color="auto" w:fill="FFFFFF"/>
            <w:vAlign w:val="center"/>
          </w:tcPr>
          <w:p w14:paraId="06831988" w14:textId="77777777" w:rsidR="003E33B8" w:rsidRPr="00903FF0" w:rsidRDefault="003E33B8" w:rsidP="00903FF0">
            <w:pPr>
              <w:pStyle w:val="TableBodyText"/>
              <w:jc w:val="center"/>
            </w:pPr>
            <w:r w:rsidRPr="00903FF0">
              <w:t>80</w:t>
            </w:r>
          </w:p>
        </w:tc>
      </w:tr>
      <w:tr w:rsidR="003E33B8" w:rsidRPr="00C669D8" w14:paraId="388DECC4" w14:textId="77777777" w:rsidTr="00903FF0">
        <w:trPr>
          <w:cantSplit/>
        </w:trPr>
        <w:tc>
          <w:tcPr>
            <w:tcW w:w="5395" w:type="dxa"/>
            <w:shd w:val="clear" w:color="auto" w:fill="D8E6F3" w:themeFill="accent1" w:themeFillTint="33"/>
            <w:vAlign w:val="center"/>
          </w:tcPr>
          <w:p w14:paraId="6BCB1D91" w14:textId="62EF9FDA" w:rsidR="003E33B8" w:rsidRPr="00903FF0" w:rsidRDefault="00AF06CF" w:rsidP="00903FF0">
            <w:pPr>
              <w:pStyle w:val="TableCategoryText"/>
            </w:pPr>
            <w:r w:rsidRPr="00903FF0">
              <w:t xml:space="preserve">First </w:t>
            </w:r>
            <w:r w:rsidR="007C5CE1" w:rsidRPr="00903FF0">
              <w:t>q</w:t>
            </w:r>
            <w:r w:rsidR="003E33B8" w:rsidRPr="00903FF0">
              <w:t>uartile</w:t>
            </w:r>
          </w:p>
        </w:tc>
        <w:tc>
          <w:tcPr>
            <w:tcW w:w="1890" w:type="dxa"/>
            <w:shd w:val="clear" w:color="auto" w:fill="FFFFFF"/>
            <w:vAlign w:val="center"/>
          </w:tcPr>
          <w:p w14:paraId="6A3A28E7" w14:textId="77777777" w:rsidR="003E33B8" w:rsidRPr="00903FF0" w:rsidRDefault="003E33B8" w:rsidP="00903FF0">
            <w:pPr>
              <w:pStyle w:val="TableBodyText"/>
              <w:jc w:val="center"/>
            </w:pPr>
            <w:r w:rsidRPr="00903FF0">
              <w:t>30</w:t>
            </w:r>
          </w:p>
        </w:tc>
        <w:tc>
          <w:tcPr>
            <w:tcW w:w="1980" w:type="dxa"/>
            <w:shd w:val="clear" w:color="auto" w:fill="FFFFFF"/>
            <w:vAlign w:val="center"/>
          </w:tcPr>
          <w:p w14:paraId="54400F0B" w14:textId="77777777" w:rsidR="003E33B8" w:rsidRPr="00903FF0" w:rsidRDefault="003E33B8" w:rsidP="00903FF0">
            <w:pPr>
              <w:pStyle w:val="TableBodyText"/>
              <w:jc w:val="center"/>
            </w:pPr>
            <w:r w:rsidRPr="00903FF0">
              <w:t>20</w:t>
            </w:r>
          </w:p>
        </w:tc>
      </w:tr>
      <w:tr w:rsidR="003E33B8" w:rsidRPr="00C669D8" w14:paraId="25C78486" w14:textId="77777777" w:rsidTr="00903FF0">
        <w:trPr>
          <w:cantSplit/>
        </w:trPr>
        <w:tc>
          <w:tcPr>
            <w:tcW w:w="5395" w:type="dxa"/>
            <w:shd w:val="clear" w:color="auto" w:fill="D8E6F3" w:themeFill="accent1" w:themeFillTint="33"/>
            <w:vAlign w:val="center"/>
          </w:tcPr>
          <w:p w14:paraId="37C0F7E4" w14:textId="77777777" w:rsidR="003E33B8" w:rsidRPr="00903FF0" w:rsidRDefault="003E33B8" w:rsidP="00903FF0">
            <w:pPr>
              <w:pStyle w:val="TableCategoryText"/>
            </w:pPr>
            <w:r w:rsidRPr="00903FF0">
              <w:t>Median</w:t>
            </w:r>
          </w:p>
        </w:tc>
        <w:tc>
          <w:tcPr>
            <w:tcW w:w="1890" w:type="dxa"/>
            <w:shd w:val="clear" w:color="auto" w:fill="FFFFFF"/>
            <w:vAlign w:val="center"/>
          </w:tcPr>
          <w:p w14:paraId="00F2B3C2" w14:textId="77777777" w:rsidR="003E33B8" w:rsidRPr="00903FF0" w:rsidRDefault="003E33B8" w:rsidP="00903FF0">
            <w:pPr>
              <w:pStyle w:val="TableBodyText"/>
              <w:jc w:val="center"/>
            </w:pPr>
            <w:r w:rsidRPr="00903FF0">
              <w:t>35</w:t>
            </w:r>
          </w:p>
        </w:tc>
        <w:tc>
          <w:tcPr>
            <w:tcW w:w="1980" w:type="dxa"/>
            <w:shd w:val="clear" w:color="auto" w:fill="FFFFFF"/>
            <w:vAlign w:val="center"/>
          </w:tcPr>
          <w:p w14:paraId="79E6C95A" w14:textId="77777777" w:rsidR="003E33B8" w:rsidRPr="00903FF0" w:rsidRDefault="003E33B8" w:rsidP="00903FF0">
            <w:pPr>
              <w:pStyle w:val="TableBodyText"/>
              <w:jc w:val="center"/>
            </w:pPr>
            <w:r w:rsidRPr="00903FF0">
              <w:t>30</w:t>
            </w:r>
          </w:p>
        </w:tc>
      </w:tr>
      <w:tr w:rsidR="003E33B8" w:rsidRPr="00C669D8" w14:paraId="6124565A" w14:textId="77777777" w:rsidTr="00903FF0">
        <w:trPr>
          <w:cantSplit/>
        </w:trPr>
        <w:tc>
          <w:tcPr>
            <w:tcW w:w="5395" w:type="dxa"/>
            <w:shd w:val="clear" w:color="auto" w:fill="D8E6F3" w:themeFill="accent1" w:themeFillTint="33"/>
            <w:vAlign w:val="center"/>
          </w:tcPr>
          <w:p w14:paraId="7233CD3D" w14:textId="78DCE95C" w:rsidR="003E33B8" w:rsidRPr="00903FF0" w:rsidRDefault="00AF06CF" w:rsidP="00903FF0">
            <w:pPr>
              <w:pStyle w:val="TableCategoryText"/>
            </w:pPr>
            <w:r w:rsidRPr="00903FF0">
              <w:t xml:space="preserve">Third </w:t>
            </w:r>
            <w:r w:rsidR="007C5CE1" w:rsidRPr="00903FF0">
              <w:t>q</w:t>
            </w:r>
            <w:r w:rsidR="003E33B8" w:rsidRPr="00903FF0">
              <w:t>uartile</w:t>
            </w:r>
          </w:p>
        </w:tc>
        <w:tc>
          <w:tcPr>
            <w:tcW w:w="1890" w:type="dxa"/>
            <w:shd w:val="clear" w:color="auto" w:fill="FFFFFF"/>
            <w:vAlign w:val="center"/>
          </w:tcPr>
          <w:p w14:paraId="48557EB7" w14:textId="77777777" w:rsidR="003E33B8" w:rsidRPr="00903FF0" w:rsidRDefault="003E33B8" w:rsidP="00903FF0">
            <w:pPr>
              <w:pStyle w:val="TableBodyText"/>
              <w:jc w:val="center"/>
            </w:pPr>
            <w:r w:rsidRPr="00903FF0">
              <w:t>40</w:t>
            </w:r>
          </w:p>
        </w:tc>
        <w:tc>
          <w:tcPr>
            <w:tcW w:w="1980" w:type="dxa"/>
            <w:shd w:val="clear" w:color="auto" w:fill="FFFFFF"/>
            <w:vAlign w:val="center"/>
          </w:tcPr>
          <w:p w14:paraId="12EB1F81" w14:textId="77777777" w:rsidR="003E33B8" w:rsidRPr="00903FF0" w:rsidRDefault="003E33B8" w:rsidP="00903FF0">
            <w:pPr>
              <w:pStyle w:val="TableBodyText"/>
              <w:jc w:val="center"/>
            </w:pPr>
            <w:r w:rsidRPr="00903FF0">
              <w:t>40</w:t>
            </w:r>
          </w:p>
        </w:tc>
      </w:tr>
      <w:tr w:rsidR="003E33B8" w:rsidRPr="00C669D8" w14:paraId="16017CF8" w14:textId="77777777" w:rsidTr="00903FF0">
        <w:trPr>
          <w:cantSplit/>
        </w:trPr>
        <w:tc>
          <w:tcPr>
            <w:tcW w:w="5395" w:type="dxa"/>
            <w:shd w:val="clear" w:color="auto" w:fill="D8E6F3" w:themeFill="accent1" w:themeFillTint="33"/>
            <w:vAlign w:val="center"/>
          </w:tcPr>
          <w:p w14:paraId="4A11A744" w14:textId="77777777" w:rsidR="003E33B8" w:rsidRPr="00903FF0" w:rsidRDefault="003E33B8" w:rsidP="00903FF0">
            <w:pPr>
              <w:pStyle w:val="TableCategoryText"/>
            </w:pPr>
            <w:r w:rsidRPr="00903FF0">
              <w:t>Mean</w:t>
            </w:r>
          </w:p>
        </w:tc>
        <w:tc>
          <w:tcPr>
            <w:tcW w:w="1890" w:type="dxa"/>
            <w:shd w:val="clear" w:color="auto" w:fill="FFFFFF"/>
            <w:vAlign w:val="center"/>
          </w:tcPr>
          <w:p w14:paraId="224ABD1D" w14:textId="77777777" w:rsidR="003E33B8" w:rsidRPr="00903FF0" w:rsidRDefault="003E33B8" w:rsidP="00903FF0">
            <w:pPr>
              <w:pStyle w:val="TableBodyText"/>
              <w:jc w:val="center"/>
            </w:pPr>
            <w:r w:rsidRPr="00903FF0">
              <w:t>35</w:t>
            </w:r>
          </w:p>
        </w:tc>
        <w:tc>
          <w:tcPr>
            <w:tcW w:w="1980" w:type="dxa"/>
            <w:shd w:val="clear" w:color="auto" w:fill="FFFFFF"/>
            <w:vAlign w:val="center"/>
          </w:tcPr>
          <w:p w14:paraId="2845BA1C" w14:textId="77777777" w:rsidR="003E33B8" w:rsidRPr="00903FF0" w:rsidRDefault="003E33B8" w:rsidP="00903FF0">
            <w:pPr>
              <w:pStyle w:val="TableBodyText"/>
              <w:jc w:val="center"/>
            </w:pPr>
            <w:r w:rsidRPr="00903FF0">
              <w:t>32.4</w:t>
            </w:r>
          </w:p>
        </w:tc>
      </w:tr>
    </w:tbl>
    <w:p w14:paraId="188C5FCC" w14:textId="53D0206A" w:rsidR="003A7425" w:rsidRPr="00903FF0" w:rsidRDefault="007B0FAF" w:rsidP="00903FF0">
      <w:pPr>
        <w:pStyle w:val="Heading4A"/>
      </w:pPr>
      <w:r w:rsidRPr="00903FF0">
        <w:t>Item</w:t>
      </w:r>
      <w:r w:rsidR="003A7425" w:rsidRPr="00903FF0">
        <w:t xml:space="preserve"> </w:t>
      </w:r>
      <w:r w:rsidR="00283F80" w:rsidRPr="00903FF0">
        <w:t>1</w:t>
      </w:r>
      <w:r w:rsidR="007C5CE1" w:rsidRPr="00903FF0">
        <w:t xml:space="preserve"> – </w:t>
      </w:r>
      <w:r w:rsidR="003A7425" w:rsidRPr="00903FF0">
        <w:t xml:space="preserve">Directions </w:t>
      </w:r>
    </w:p>
    <w:p w14:paraId="7A3B7151" w14:textId="0B93D843" w:rsidR="007844F0" w:rsidRDefault="007844F0" w:rsidP="00903FF0">
      <w:r>
        <w:t xml:space="preserve">Item 1 is broken into four sub-items. </w:t>
      </w:r>
    </w:p>
    <w:p w14:paraId="7D296E0C" w14:textId="1AAF24D8" w:rsidR="003A7425" w:rsidRDefault="003A7425" w:rsidP="00903FF0">
      <w:r w:rsidRPr="003A7425">
        <w:t xml:space="preserve">Use the details above to complete the following </w:t>
      </w:r>
      <w:r w:rsidR="007844F0">
        <w:t>each sub-item</w:t>
      </w:r>
      <w:r w:rsidRPr="003A7425">
        <w:t xml:space="preserve">. </w:t>
      </w:r>
    </w:p>
    <w:p w14:paraId="2A3C5722" w14:textId="45F72474" w:rsidR="00EE368B" w:rsidRPr="002B43EB" w:rsidRDefault="007B0FAF" w:rsidP="002B43EB">
      <w:pPr>
        <w:pStyle w:val="Heading5A"/>
      </w:pPr>
      <w:r w:rsidRPr="002B43EB">
        <w:lastRenderedPageBreak/>
        <w:t xml:space="preserve">Item </w:t>
      </w:r>
      <w:r w:rsidR="00283F80" w:rsidRPr="002B43EB">
        <w:t>1</w:t>
      </w:r>
      <w:r w:rsidRPr="002B43EB">
        <w:t xml:space="preserve"> </w:t>
      </w:r>
      <w:r w:rsidR="007844F0" w:rsidRPr="002B43EB">
        <w:t>Task</w:t>
      </w:r>
      <w:r w:rsidRPr="002B43EB">
        <w:t>s</w:t>
      </w:r>
    </w:p>
    <w:p w14:paraId="1A3AD4F3" w14:textId="069579B5" w:rsidR="003E33B8" w:rsidRDefault="2B4C3E2D" w:rsidP="002B43EB">
      <w:pPr>
        <w:pStyle w:val="List-Letters"/>
        <w:numPr>
          <w:ilvl w:val="0"/>
          <w:numId w:val="6"/>
        </w:numPr>
        <w:spacing w:after="1920"/>
      </w:pPr>
      <w:r>
        <w:t>Using the minimum, maximum, quartiles, and median, sketch side-by-side box plots to compare the amount of sleep students and teachers in this student’s school are getting.</w:t>
      </w:r>
    </w:p>
    <w:p w14:paraId="19BEAA25" w14:textId="4EBD9E80" w:rsidR="00EA51DF" w:rsidRPr="002B43EB" w:rsidRDefault="00EA51DF" w:rsidP="002B43EB">
      <w:pPr>
        <w:pStyle w:val="FigureTitle"/>
      </w:pPr>
      <w:r w:rsidRPr="002B43EB">
        <w:t>Figure 2. Number Lines for Item 1a Sketches</w:t>
      </w:r>
    </w:p>
    <w:p w14:paraId="2E531DC6" w14:textId="298C2385" w:rsidR="00C47B11" w:rsidRPr="002B43EB" w:rsidRDefault="00EA51DF" w:rsidP="002B43EB">
      <w:pPr>
        <w:pStyle w:val="Figure"/>
      </w:pPr>
      <w:r w:rsidRPr="002B43EB">
        <w:rPr>
          <w:noProof/>
        </w:rPr>
        <w:drawing>
          <wp:inline distT="0" distB="0" distL="0" distR="0" wp14:anchorId="04CB3BF3" wp14:editId="0CA535F8">
            <wp:extent cx="5866675" cy="3370217"/>
            <wp:effectExtent l="0" t="0" r="1270" b="0"/>
            <wp:docPr id="1317962415" name="Picture 1" descr="A blank box plo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62415" name="Picture 1" descr="A blank box plot template."/>
                    <pic:cNvPicPr/>
                  </pic:nvPicPr>
                  <pic:blipFill>
                    <a:blip r:embed="rId21">
                      <a:extLst>
                        <a:ext uri="{28A0092B-C50C-407E-A947-70E740481C1C}">
                          <a14:useLocalDpi xmlns:a14="http://schemas.microsoft.com/office/drawing/2010/main" val="0"/>
                        </a:ext>
                      </a:extLst>
                    </a:blip>
                    <a:stretch>
                      <a:fillRect/>
                    </a:stretch>
                  </pic:blipFill>
                  <pic:spPr>
                    <a:xfrm>
                      <a:off x="0" y="0"/>
                      <a:ext cx="5900380" cy="3389580"/>
                    </a:xfrm>
                    <a:prstGeom prst="rect">
                      <a:avLst/>
                    </a:prstGeom>
                  </pic:spPr>
                </pic:pic>
              </a:graphicData>
            </a:graphic>
          </wp:inline>
        </w:drawing>
      </w:r>
    </w:p>
    <w:p w14:paraId="31998DAD" w14:textId="2B511FC4" w:rsidR="00C47B11" w:rsidRDefault="003E33B8" w:rsidP="002B43EB">
      <w:pPr>
        <w:pStyle w:val="List-Letters"/>
        <w:keepNext/>
        <w:numPr>
          <w:ilvl w:val="0"/>
          <w:numId w:val="6"/>
        </w:numPr>
        <w:spacing w:before="360" w:after="1920"/>
      </w:pPr>
      <w:r w:rsidRPr="6113F4ED">
        <w:lastRenderedPageBreak/>
        <w:t xml:space="preserve">How would you describe the difference in the amount of sleep students and teachers </w:t>
      </w:r>
      <w:r w:rsidR="002E4383" w:rsidRPr="6113F4ED">
        <w:t>get</w:t>
      </w:r>
      <w:r w:rsidR="002E4383">
        <w:t xml:space="preserve"> per week</w:t>
      </w:r>
      <w:r w:rsidRPr="6113F4ED">
        <w:t>? Be sure you discuss differences</w:t>
      </w:r>
      <w:r w:rsidR="00F85161">
        <w:t xml:space="preserve"> and </w:t>
      </w:r>
      <w:r w:rsidRPr="6113F4ED">
        <w:t>similarities in shape, center</w:t>
      </w:r>
      <w:r w:rsidR="002E4383">
        <w:t>,</w:t>
      </w:r>
      <w:r w:rsidRPr="6113F4ED">
        <w:t xml:space="preserve"> and spread.</w:t>
      </w:r>
    </w:p>
    <w:p w14:paraId="71997454" w14:textId="0DA6416A" w:rsidR="00C47B11" w:rsidRDefault="003E33B8" w:rsidP="002B43EB">
      <w:pPr>
        <w:pStyle w:val="List-Letters"/>
        <w:keepNext/>
        <w:numPr>
          <w:ilvl w:val="0"/>
          <w:numId w:val="6"/>
        </w:numPr>
        <w:spacing w:after="1920"/>
      </w:pPr>
      <w:r w:rsidRPr="6113F4ED">
        <w:t>Explain why the mean is equal to the median for students and why the mean is greater than the median for teachers? Explain your reasoning.</w:t>
      </w:r>
    </w:p>
    <w:p w14:paraId="47E7A227" w14:textId="77777777" w:rsidR="002B43EB" w:rsidRDefault="003E33B8" w:rsidP="002B43EB">
      <w:pPr>
        <w:pStyle w:val="List-Letters"/>
        <w:keepNext/>
        <w:numPr>
          <w:ilvl w:val="0"/>
          <w:numId w:val="6"/>
        </w:numPr>
        <w:spacing w:after="1920"/>
      </w:pPr>
      <w:r w:rsidRPr="002E4383">
        <w:t>When</w:t>
      </w:r>
      <w:r w:rsidRPr="00F40846">
        <w:t xml:space="preserve"> i</w:t>
      </w:r>
      <w:r w:rsidRPr="6113F4ED">
        <w:t xml:space="preserve">s the median or mean a more appropriate choice for describing the “center” of a distribution? Explain your reasoning, particularly </w:t>
      </w:r>
      <w:proofErr w:type="gramStart"/>
      <w:r w:rsidRPr="6113F4ED">
        <w:t>in light of</w:t>
      </w:r>
      <w:proofErr w:type="gramEnd"/>
      <w:r w:rsidRPr="6113F4ED">
        <w:t xml:space="preserve"> outliers.</w:t>
      </w:r>
      <w:bookmarkStart w:id="8" w:name="_Toc163128065"/>
    </w:p>
    <w:p w14:paraId="743953C0" w14:textId="77777777" w:rsidR="002B43EB" w:rsidRDefault="002B43EB" w:rsidP="002B43EB">
      <w:pPr>
        <w:pStyle w:val="List-Letters"/>
        <w:keepNext/>
        <w:numPr>
          <w:ilvl w:val="0"/>
          <w:numId w:val="0"/>
        </w:numPr>
        <w:spacing w:after="1920"/>
        <w:ind w:left="360"/>
      </w:pPr>
    </w:p>
    <w:p w14:paraId="4EB878D8" w14:textId="77777777" w:rsidR="002B43EB" w:rsidRDefault="002B43EB" w:rsidP="002B43EB">
      <w:pPr>
        <w:pStyle w:val="List-Letters"/>
        <w:numPr>
          <w:ilvl w:val="0"/>
          <w:numId w:val="0"/>
        </w:numPr>
        <w:spacing w:after="1200"/>
        <w:sectPr w:rsidR="002B43EB" w:rsidSect="002B43EB">
          <w:pgSz w:w="12240" w:h="15840"/>
          <w:pgMar w:top="1627" w:right="1440" w:bottom="1264" w:left="1440" w:header="431" w:footer="459" w:gutter="0"/>
          <w:cols w:space="720"/>
        </w:sectPr>
      </w:pPr>
    </w:p>
    <w:p w14:paraId="5E14FF1D" w14:textId="01CCFB0F" w:rsidR="003E33B8" w:rsidRPr="002B43EB" w:rsidRDefault="003E33B8" w:rsidP="002B43EB">
      <w:pPr>
        <w:pStyle w:val="Heading2B-Startofnewpage"/>
      </w:pPr>
      <w:r w:rsidRPr="002B43EB">
        <w:lastRenderedPageBreak/>
        <w:t>PART 3</w:t>
      </w:r>
      <w:r w:rsidR="007B0FAF" w:rsidRPr="002B43EB">
        <w:t xml:space="preserve">. </w:t>
      </w:r>
      <w:r w:rsidRPr="002B43EB">
        <w:t xml:space="preserve">Sandals and </w:t>
      </w:r>
      <w:r w:rsidR="002E4383" w:rsidRPr="002B43EB">
        <w:t>Ice</w:t>
      </w:r>
      <w:bookmarkEnd w:id="8"/>
      <w:r w:rsidR="002E4383" w:rsidRPr="002B43EB">
        <w:t xml:space="preserve"> Treats</w:t>
      </w:r>
    </w:p>
    <w:p w14:paraId="6B071EDC" w14:textId="4ADE0C60" w:rsidR="003A7425" w:rsidRPr="002B43EB" w:rsidRDefault="003A7425" w:rsidP="002B43EB">
      <w:pPr>
        <w:pStyle w:val="Heading3A"/>
      </w:pPr>
      <w:r w:rsidRPr="002B43EB">
        <w:t>Representing Variables in a Scatter</w:t>
      </w:r>
      <w:r w:rsidR="008F767A" w:rsidRPr="002B43EB">
        <w:t xml:space="preserve"> P</w:t>
      </w:r>
      <w:r w:rsidRPr="002B43EB">
        <w:t>lot</w:t>
      </w:r>
    </w:p>
    <w:p w14:paraId="2BA311EB" w14:textId="203FBEA4" w:rsidR="003E33B8" w:rsidRDefault="003E33B8" w:rsidP="002B43EB">
      <w:r w:rsidRPr="005C17B5">
        <w:t xml:space="preserve">Beth’s club sells </w:t>
      </w:r>
      <w:r w:rsidR="002E4383">
        <w:t>ice treats</w:t>
      </w:r>
      <w:r w:rsidR="002E4383" w:rsidRPr="005C17B5">
        <w:t xml:space="preserve"> </w:t>
      </w:r>
      <w:r w:rsidRPr="005C17B5">
        <w:t xml:space="preserve">at lunch as a fundraiser. They notice that when more students are wearing sandals, they sell more </w:t>
      </w:r>
      <w:r w:rsidR="002E4383">
        <w:t>ice treats</w:t>
      </w:r>
      <w:r w:rsidRPr="005C17B5">
        <w:t>. Beth recorded data for a month to see if there was a relationship.</w:t>
      </w:r>
    </w:p>
    <w:p w14:paraId="2E82AAD8" w14:textId="4881500D" w:rsidR="003E33B8" w:rsidRPr="002B43EB" w:rsidRDefault="003E33B8" w:rsidP="002B43EB">
      <w:pPr>
        <w:pStyle w:val="TableTitle"/>
      </w:pPr>
      <w:r w:rsidRPr="002B43EB">
        <w:t>Table 2</w:t>
      </w:r>
      <w:r w:rsidR="002E4383" w:rsidRPr="002B43EB">
        <w:t>.</w:t>
      </w:r>
      <w:r w:rsidRPr="002B43EB">
        <w:t xml:space="preserve"> </w:t>
      </w:r>
      <w:r w:rsidR="002E4383" w:rsidRPr="002B43EB">
        <w:t xml:space="preserve">Ice Treats </w:t>
      </w:r>
      <w:r w:rsidR="003A7425" w:rsidRPr="002B43EB">
        <w:t>Sales</w:t>
      </w:r>
    </w:p>
    <w:tbl>
      <w:tblPr>
        <w:tblStyle w:val="TableGrid"/>
        <w:tblW w:w="7645" w:type="dxa"/>
        <w:tblLook w:val="04A0" w:firstRow="1" w:lastRow="0" w:firstColumn="1" w:lastColumn="0" w:noHBand="0" w:noVBand="1"/>
      </w:tblPr>
      <w:tblGrid>
        <w:gridCol w:w="1345"/>
        <w:gridCol w:w="3240"/>
        <w:gridCol w:w="3060"/>
      </w:tblGrid>
      <w:tr w:rsidR="003A7425" w:rsidRPr="002B43EB" w14:paraId="05FC0689" w14:textId="77777777" w:rsidTr="002B43EB">
        <w:trPr>
          <w:tblHeader/>
        </w:trPr>
        <w:tc>
          <w:tcPr>
            <w:tcW w:w="1345" w:type="dxa"/>
            <w:shd w:val="clear" w:color="auto" w:fill="246199" w:themeFill="accent5" w:themeFillShade="80"/>
            <w:vAlign w:val="center"/>
          </w:tcPr>
          <w:p w14:paraId="7C371F87" w14:textId="77777777" w:rsidR="003A7425" w:rsidRPr="002B43EB" w:rsidRDefault="003A7425" w:rsidP="002B43EB">
            <w:pPr>
              <w:pStyle w:val="TableHeaderRow"/>
            </w:pPr>
            <w:r w:rsidRPr="002B43EB">
              <w:t>Date</w:t>
            </w:r>
          </w:p>
        </w:tc>
        <w:tc>
          <w:tcPr>
            <w:tcW w:w="3240" w:type="dxa"/>
            <w:shd w:val="clear" w:color="auto" w:fill="246199" w:themeFill="accent5" w:themeFillShade="80"/>
            <w:vAlign w:val="center"/>
          </w:tcPr>
          <w:p w14:paraId="69C17540" w14:textId="77777777" w:rsidR="003A7425" w:rsidRPr="002B43EB" w:rsidRDefault="003A7425" w:rsidP="002B43EB">
            <w:pPr>
              <w:pStyle w:val="TableHeaderRow"/>
            </w:pPr>
            <w:r w:rsidRPr="002B43EB">
              <w:t>Number of students wearing sandals at lunch</w:t>
            </w:r>
          </w:p>
        </w:tc>
        <w:tc>
          <w:tcPr>
            <w:tcW w:w="3060" w:type="dxa"/>
            <w:shd w:val="clear" w:color="auto" w:fill="246199" w:themeFill="accent5" w:themeFillShade="80"/>
            <w:vAlign w:val="center"/>
          </w:tcPr>
          <w:p w14:paraId="3DBC1827" w14:textId="210C405F" w:rsidR="003A7425" w:rsidRPr="002B43EB" w:rsidRDefault="003A7425" w:rsidP="002B43EB">
            <w:pPr>
              <w:pStyle w:val="TableHeaderRow"/>
            </w:pPr>
            <w:r w:rsidRPr="002B43EB">
              <w:t xml:space="preserve">Number of </w:t>
            </w:r>
            <w:r w:rsidR="002E4383" w:rsidRPr="002B43EB">
              <w:br/>
              <w:t>ice treats</w:t>
            </w:r>
            <w:r w:rsidR="00355535" w:rsidRPr="002B43EB">
              <w:t xml:space="preserve"> sold</w:t>
            </w:r>
          </w:p>
        </w:tc>
      </w:tr>
      <w:tr w:rsidR="003A7425" w:rsidRPr="00C669D8" w14:paraId="54367777" w14:textId="77777777" w:rsidTr="002B43EB">
        <w:tc>
          <w:tcPr>
            <w:tcW w:w="1345" w:type="dxa"/>
            <w:shd w:val="clear" w:color="auto" w:fill="FFFFFF" w:themeFill="background1"/>
            <w:vAlign w:val="center"/>
          </w:tcPr>
          <w:p w14:paraId="3093650D" w14:textId="5EDF2346" w:rsidR="003A7425" w:rsidRPr="002B43EB" w:rsidRDefault="003A7425" w:rsidP="002B43EB">
            <w:pPr>
              <w:pStyle w:val="TableBodyText"/>
              <w:jc w:val="center"/>
            </w:pPr>
            <w:r w:rsidRPr="002B43EB">
              <w:t>April 3</w:t>
            </w:r>
          </w:p>
        </w:tc>
        <w:tc>
          <w:tcPr>
            <w:tcW w:w="3240" w:type="dxa"/>
            <w:shd w:val="clear" w:color="auto" w:fill="FFFFFF"/>
            <w:vAlign w:val="center"/>
          </w:tcPr>
          <w:p w14:paraId="21986ECE" w14:textId="4284E7B8" w:rsidR="003A7425" w:rsidRPr="002B43EB" w:rsidRDefault="003A7425" w:rsidP="002B43EB">
            <w:pPr>
              <w:pStyle w:val="TableBodyText"/>
              <w:jc w:val="center"/>
            </w:pPr>
            <w:r w:rsidRPr="002B43EB">
              <w:t>9</w:t>
            </w:r>
          </w:p>
        </w:tc>
        <w:tc>
          <w:tcPr>
            <w:tcW w:w="3060" w:type="dxa"/>
            <w:shd w:val="clear" w:color="auto" w:fill="FFFFFF"/>
            <w:vAlign w:val="center"/>
          </w:tcPr>
          <w:p w14:paraId="6FDF8875" w14:textId="29FF2F0B" w:rsidR="003A7425" w:rsidRPr="002B43EB" w:rsidRDefault="003A7425" w:rsidP="002B43EB">
            <w:pPr>
              <w:pStyle w:val="TableBodyText"/>
              <w:jc w:val="center"/>
            </w:pPr>
            <w:r w:rsidRPr="002B43EB">
              <w:t>22</w:t>
            </w:r>
          </w:p>
        </w:tc>
      </w:tr>
      <w:tr w:rsidR="003A7425" w:rsidRPr="00C669D8" w14:paraId="17173D30" w14:textId="77777777" w:rsidTr="002B43EB">
        <w:tc>
          <w:tcPr>
            <w:tcW w:w="1345" w:type="dxa"/>
            <w:shd w:val="clear" w:color="auto" w:fill="FFFFFF" w:themeFill="background1"/>
            <w:vAlign w:val="center"/>
          </w:tcPr>
          <w:p w14:paraId="489205A5" w14:textId="024F1BFA" w:rsidR="003A7425" w:rsidRPr="002B43EB" w:rsidRDefault="003A7425" w:rsidP="002B43EB">
            <w:pPr>
              <w:pStyle w:val="TableBodyText"/>
              <w:jc w:val="center"/>
            </w:pPr>
            <w:r w:rsidRPr="002B43EB">
              <w:t>April 4</w:t>
            </w:r>
          </w:p>
        </w:tc>
        <w:tc>
          <w:tcPr>
            <w:tcW w:w="3240" w:type="dxa"/>
            <w:shd w:val="clear" w:color="auto" w:fill="FFFFFF"/>
            <w:vAlign w:val="center"/>
          </w:tcPr>
          <w:p w14:paraId="24EF569F" w14:textId="48A480C9" w:rsidR="003A7425" w:rsidRPr="002B43EB" w:rsidRDefault="003A7425" w:rsidP="002B43EB">
            <w:pPr>
              <w:pStyle w:val="TableBodyText"/>
              <w:jc w:val="center"/>
            </w:pPr>
            <w:r w:rsidRPr="002B43EB">
              <w:t>14</w:t>
            </w:r>
          </w:p>
        </w:tc>
        <w:tc>
          <w:tcPr>
            <w:tcW w:w="3060" w:type="dxa"/>
            <w:shd w:val="clear" w:color="auto" w:fill="FFFFFF"/>
            <w:vAlign w:val="center"/>
          </w:tcPr>
          <w:p w14:paraId="0CDAD6C6" w14:textId="57DD6F19" w:rsidR="003A7425" w:rsidRPr="002B43EB" w:rsidRDefault="003A7425" w:rsidP="002B43EB">
            <w:pPr>
              <w:pStyle w:val="TableBodyText"/>
              <w:jc w:val="center"/>
            </w:pPr>
            <w:r w:rsidRPr="002B43EB">
              <w:t>30</w:t>
            </w:r>
          </w:p>
        </w:tc>
      </w:tr>
      <w:tr w:rsidR="003A7425" w:rsidRPr="00C669D8" w14:paraId="58DAA84E" w14:textId="77777777" w:rsidTr="002B43EB">
        <w:tc>
          <w:tcPr>
            <w:tcW w:w="1345" w:type="dxa"/>
            <w:shd w:val="clear" w:color="auto" w:fill="FFFFFF" w:themeFill="background1"/>
            <w:vAlign w:val="center"/>
          </w:tcPr>
          <w:p w14:paraId="71930D3C" w14:textId="333144E5" w:rsidR="003A7425" w:rsidRPr="002B43EB" w:rsidRDefault="003A7425" w:rsidP="002B43EB">
            <w:pPr>
              <w:pStyle w:val="TableBodyText"/>
              <w:jc w:val="center"/>
            </w:pPr>
            <w:r w:rsidRPr="002B43EB">
              <w:t>April 5</w:t>
            </w:r>
          </w:p>
        </w:tc>
        <w:tc>
          <w:tcPr>
            <w:tcW w:w="3240" w:type="dxa"/>
            <w:shd w:val="clear" w:color="auto" w:fill="FFFFFF"/>
            <w:vAlign w:val="center"/>
          </w:tcPr>
          <w:p w14:paraId="316FBCD8" w14:textId="459DC84C" w:rsidR="003A7425" w:rsidRPr="002B43EB" w:rsidRDefault="003A7425" w:rsidP="002B43EB">
            <w:pPr>
              <w:pStyle w:val="TableBodyText"/>
              <w:jc w:val="center"/>
            </w:pPr>
            <w:r w:rsidRPr="002B43EB">
              <w:t>10</w:t>
            </w:r>
          </w:p>
        </w:tc>
        <w:tc>
          <w:tcPr>
            <w:tcW w:w="3060" w:type="dxa"/>
            <w:shd w:val="clear" w:color="auto" w:fill="FFFFFF"/>
            <w:vAlign w:val="center"/>
          </w:tcPr>
          <w:p w14:paraId="26AC82A9" w14:textId="6A789374" w:rsidR="003A7425" w:rsidRPr="002B43EB" w:rsidRDefault="003A7425" w:rsidP="002B43EB">
            <w:pPr>
              <w:pStyle w:val="TableBodyText"/>
              <w:jc w:val="center"/>
            </w:pPr>
            <w:r w:rsidRPr="002B43EB">
              <w:t>19</w:t>
            </w:r>
          </w:p>
        </w:tc>
      </w:tr>
      <w:tr w:rsidR="003A7425" w:rsidRPr="00C669D8" w14:paraId="1E128C95" w14:textId="77777777" w:rsidTr="002B43EB">
        <w:tc>
          <w:tcPr>
            <w:tcW w:w="1345" w:type="dxa"/>
            <w:shd w:val="clear" w:color="auto" w:fill="FFFFFF" w:themeFill="background1"/>
            <w:vAlign w:val="center"/>
          </w:tcPr>
          <w:p w14:paraId="5777A4AE" w14:textId="41103015" w:rsidR="003A7425" w:rsidRPr="002B43EB" w:rsidRDefault="003A7425" w:rsidP="002B43EB">
            <w:pPr>
              <w:pStyle w:val="TableBodyText"/>
              <w:jc w:val="center"/>
            </w:pPr>
            <w:r w:rsidRPr="002B43EB">
              <w:t>April 6</w:t>
            </w:r>
          </w:p>
        </w:tc>
        <w:tc>
          <w:tcPr>
            <w:tcW w:w="3240" w:type="dxa"/>
            <w:shd w:val="clear" w:color="auto" w:fill="FFFFFF"/>
            <w:vAlign w:val="center"/>
          </w:tcPr>
          <w:p w14:paraId="23F59A14" w14:textId="27F40B85" w:rsidR="003A7425" w:rsidRPr="002B43EB" w:rsidRDefault="003A7425" w:rsidP="002B43EB">
            <w:pPr>
              <w:pStyle w:val="TableBodyText"/>
              <w:jc w:val="center"/>
            </w:pPr>
            <w:r w:rsidRPr="002B43EB">
              <w:t>10</w:t>
            </w:r>
          </w:p>
        </w:tc>
        <w:tc>
          <w:tcPr>
            <w:tcW w:w="3060" w:type="dxa"/>
            <w:shd w:val="clear" w:color="auto" w:fill="FFFFFF"/>
            <w:vAlign w:val="center"/>
          </w:tcPr>
          <w:p w14:paraId="2024B634" w14:textId="0F92E74E" w:rsidR="003A7425" w:rsidRPr="002B43EB" w:rsidRDefault="003A7425" w:rsidP="002B43EB">
            <w:pPr>
              <w:pStyle w:val="TableBodyText"/>
              <w:jc w:val="center"/>
            </w:pPr>
            <w:r w:rsidRPr="002B43EB">
              <w:t>28</w:t>
            </w:r>
          </w:p>
        </w:tc>
      </w:tr>
      <w:tr w:rsidR="003A7425" w:rsidRPr="00C669D8" w14:paraId="6A0F95F1" w14:textId="77777777" w:rsidTr="002B43EB">
        <w:tc>
          <w:tcPr>
            <w:tcW w:w="1345" w:type="dxa"/>
            <w:shd w:val="clear" w:color="auto" w:fill="FFFFFF" w:themeFill="background1"/>
            <w:vAlign w:val="center"/>
          </w:tcPr>
          <w:p w14:paraId="48A7E28E" w14:textId="1D2B8A3E" w:rsidR="003A7425" w:rsidRPr="002B43EB" w:rsidRDefault="003A7425" w:rsidP="002B43EB">
            <w:pPr>
              <w:pStyle w:val="TableBodyText"/>
              <w:jc w:val="center"/>
            </w:pPr>
            <w:r w:rsidRPr="002B43EB">
              <w:t>April 7</w:t>
            </w:r>
          </w:p>
        </w:tc>
        <w:tc>
          <w:tcPr>
            <w:tcW w:w="3240" w:type="dxa"/>
            <w:shd w:val="clear" w:color="auto" w:fill="FFFFFF"/>
            <w:vAlign w:val="center"/>
          </w:tcPr>
          <w:p w14:paraId="6BAB44CA" w14:textId="377095F1" w:rsidR="003A7425" w:rsidRPr="002B43EB" w:rsidRDefault="003A7425" w:rsidP="002B43EB">
            <w:pPr>
              <w:pStyle w:val="TableBodyText"/>
              <w:jc w:val="center"/>
            </w:pPr>
            <w:r w:rsidRPr="002B43EB">
              <w:t>16</w:t>
            </w:r>
          </w:p>
        </w:tc>
        <w:tc>
          <w:tcPr>
            <w:tcW w:w="3060" w:type="dxa"/>
            <w:shd w:val="clear" w:color="auto" w:fill="FFFFFF"/>
            <w:vAlign w:val="center"/>
          </w:tcPr>
          <w:p w14:paraId="247AE61B" w14:textId="0E4684EA" w:rsidR="003A7425" w:rsidRPr="002B43EB" w:rsidRDefault="003A7425" w:rsidP="002B43EB">
            <w:pPr>
              <w:pStyle w:val="TableBodyText"/>
              <w:jc w:val="center"/>
            </w:pPr>
            <w:r w:rsidRPr="002B43EB">
              <w:t>30</w:t>
            </w:r>
          </w:p>
        </w:tc>
      </w:tr>
      <w:tr w:rsidR="003A7425" w:rsidRPr="00C669D8" w14:paraId="5B3510DB" w14:textId="77777777" w:rsidTr="002B43EB">
        <w:tc>
          <w:tcPr>
            <w:tcW w:w="1345" w:type="dxa"/>
            <w:shd w:val="clear" w:color="auto" w:fill="FFFFFF" w:themeFill="background1"/>
            <w:vAlign w:val="center"/>
          </w:tcPr>
          <w:p w14:paraId="72F840B3" w14:textId="5174D4F6" w:rsidR="003A7425" w:rsidRPr="002B43EB" w:rsidRDefault="003A7425" w:rsidP="002B43EB">
            <w:pPr>
              <w:pStyle w:val="TableBodyText"/>
              <w:jc w:val="center"/>
            </w:pPr>
            <w:r w:rsidRPr="002B43EB">
              <w:t>April 10</w:t>
            </w:r>
          </w:p>
        </w:tc>
        <w:tc>
          <w:tcPr>
            <w:tcW w:w="3240" w:type="dxa"/>
            <w:shd w:val="clear" w:color="auto" w:fill="FFFFFF"/>
            <w:vAlign w:val="center"/>
          </w:tcPr>
          <w:p w14:paraId="38D7006C" w14:textId="4138D325" w:rsidR="003A7425" w:rsidRPr="002B43EB" w:rsidRDefault="003A7425" w:rsidP="002B43EB">
            <w:pPr>
              <w:pStyle w:val="TableBodyText"/>
              <w:jc w:val="center"/>
            </w:pPr>
            <w:r w:rsidRPr="002B43EB">
              <w:t>18</w:t>
            </w:r>
          </w:p>
        </w:tc>
        <w:tc>
          <w:tcPr>
            <w:tcW w:w="3060" w:type="dxa"/>
            <w:shd w:val="clear" w:color="auto" w:fill="FFFFFF"/>
            <w:vAlign w:val="center"/>
          </w:tcPr>
          <w:p w14:paraId="2B381091" w14:textId="4495DBE5" w:rsidR="003A7425" w:rsidRPr="002B43EB" w:rsidRDefault="003A7425" w:rsidP="002B43EB">
            <w:pPr>
              <w:pStyle w:val="TableBodyText"/>
              <w:jc w:val="center"/>
            </w:pPr>
            <w:r w:rsidRPr="002B43EB">
              <w:t>32</w:t>
            </w:r>
          </w:p>
        </w:tc>
      </w:tr>
      <w:tr w:rsidR="003A7425" w:rsidRPr="00C669D8" w14:paraId="16FB1505" w14:textId="77777777" w:rsidTr="002B43EB">
        <w:tc>
          <w:tcPr>
            <w:tcW w:w="1345" w:type="dxa"/>
            <w:shd w:val="clear" w:color="auto" w:fill="FFFFFF" w:themeFill="background1"/>
            <w:vAlign w:val="center"/>
          </w:tcPr>
          <w:p w14:paraId="1DD49540" w14:textId="5BAE64CD" w:rsidR="003A7425" w:rsidRPr="002B43EB" w:rsidRDefault="003A7425" w:rsidP="002B43EB">
            <w:pPr>
              <w:pStyle w:val="TableBodyText"/>
              <w:jc w:val="center"/>
            </w:pPr>
            <w:r w:rsidRPr="002B43EB">
              <w:t>April 11</w:t>
            </w:r>
          </w:p>
        </w:tc>
        <w:tc>
          <w:tcPr>
            <w:tcW w:w="3240" w:type="dxa"/>
            <w:shd w:val="clear" w:color="auto" w:fill="FFFFFF"/>
            <w:vAlign w:val="center"/>
          </w:tcPr>
          <w:p w14:paraId="7F6E7D1B" w14:textId="4DF9A774" w:rsidR="003A7425" w:rsidRPr="002B43EB" w:rsidRDefault="003A7425" w:rsidP="002B43EB">
            <w:pPr>
              <w:pStyle w:val="TableBodyText"/>
              <w:jc w:val="center"/>
            </w:pPr>
            <w:r w:rsidRPr="002B43EB">
              <w:t>10</w:t>
            </w:r>
          </w:p>
        </w:tc>
        <w:tc>
          <w:tcPr>
            <w:tcW w:w="3060" w:type="dxa"/>
            <w:shd w:val="clear" w:color="auto" w:fill="FFFFFF"/>
            <w:vAlign w:val="center"/>
          </w:tcPr>
          <w:p w14:paraId="4CC2723D" w14:textId="12B24EB5" w:rsidR="003A7425" w:rsidRPr="002B43EB" w:rsidRDefault="003A7425" w:rsidP="002B43EB">
            <w:pPr>
              <w:pStyle w:val="TableBodyText"/>
              <w:jc w:val="center"/>
            </w:pPr>
            <w:r w:rsidRPr="002B43EB">
              <w:t>26</w:t>
            </w:r>
          </w:p>
        </w:tc>
      </w:tr>
      <w:tr w:rsidR="003A7425" w:rsidRPr="00C669D8" w14:paraId="416535CE" w14:textId="77777777" w:rsidTr="002B43EB">
        <w:tc>
          <w:tcPr>
            <w:tcW w:w="1345" w:type="dxa"/>
            <w:shd w:val="clear" w:color="auto" w:fill="FFFFFF" w:themeFill="background1"/>
            <w:vAlign w:val="center"/>
          </w:tcPr>
          <w:p w14:paraId="396218F0" w14:textId="64609A85" w:rsidR="003A7425" w:rsidRPr="002B43EB" w:rsidRDefault="003A7425" w:rsidP="002B43EB">
            <w:pPr>
              <w:pStyle w:val="TableBodyText"/>
              <w:jc w:val="center"/>
            </w:pPr>
            <w:r w:rsidRPr="002B43EB">
              <w:t>April 12</w:t>
            </w:r>
          </w:p>
        </w:tc>
        <w:tc>
          <w:tcPr>
            <w:tcW w:w="3240" w:type="dxa"/>
            <w:shd w:val="clear" w:color="auto" w:fill="FFFFFF"/>
            <w:vAlign w:val="center"/>
          </w:tcPr>
          <w:p w14:paraId="03638AE7" w14:textId="5CF10E49" w:rsidR="003A7425" w:rsidRPr="002B43EB" w:rsidRDefault="003A7425" w:rsidP="002B43EB">
            <w:pPr>
              <w:pStyle w:val="TableBodyText"/>
              <w:jc w:val="center"/>
            </w:pPr>
            <w:r w:rsidRPr="002B43EB">
              <w:t>11</w:t>
            </w:r>
          </w:p>
        </w:tc>
        <w:tc>
          <w:tcPr>
            <w:tcW w:w="3060" w:type="dxa"/>
            <w:shd w:val="clear" w:color="auto" w:fill="FFFFFF"/>
            <w:vAlign w:val="center"/>
          </w:tcPr>
          <w:p w14:paraId="1CD47FFC" w14:textId="5FE45D9B" w:rsidR="003A7425" w:rsidRPr="002B43EB" w:rsidRDefault="003A7425" w:rsidP="002B43EB">
            <w:pPr>
              <w:pStyle w:val="TableBodyText"/>
              <w:jc w:val="center"/>
            </w:pPr>
            <w:r w:rsidRPr="002B43EB">
              <w:t>25</w:t>
            </w:r>
          </w:p>
        </w:tc>
      </w:tr>
      <w:tr w:rsidR="003A7425" w:rsidRPr="00C669D8" w14:paraId="68C34AC5" w14:textId="77777777" w:rsidTr="002B43EB">
        <w:tc>
          <w:tcPr>
            <w:tcW w:w="1345" w:type="dxa"/>
            <w:shd w:val="clear" w:color="auto" w:fill="FFFFFF" w:themeFill="background1"/>
            <w:vAlign w:val="center"/>
          </w:tcPr>
          <w:p w14:paraId="62CE06A3" w14:textId="1AF5EBA1" w:rsidR="003A7425" w:rsidRPr="002B43EB" w:rsidRDefault="003A7425" w:rsidP="002B43EB">
            <w:pPr>
              <w:pStyle w:val="TableBodyText"/>
              <w:jc w:val="center"/>
            </w:pPr>
            <w:r w:rsidRPr="002B43EB">
              <w:t>April 13</w:t>
            </w:r>
          </w:p>
        </w:tc>
        <w:tc>
          <w:tcPr>
            <w:tcW w:w="3240" w:type="dxa"/>
            <w:shd w:val="clear" w:color="auto" w:fill="FFFFFF"/>
            <w:vAlign w:val="center"/>
          </w:tcPr>
          <w:p w14:paraId="14E17D26" w14:textId="0183D0D9" w:rsidR="003A7425" w:rsidRPr="002B43EB" w:rsidRDefault="003A7425" w:rsidP="002B43EB">
            <w:pPr>
              <w:pStyle w:val="TableBodyText"/>
              <w:jc w:val="center"/>
            </w:pPr>
            <w:r w:rsidRPr="002B43EB">
              <w:t>8</w:t>
            </w:r>
          </w:p>
        </w:tc>
        <w:tc>
          <w:tcPr>
            <w:tcW w:w="3060" w:type="dxa"/>
            <w:shd w:val="clear" w:color="auto" w:fill="FFFFFF"/>
            <w:vAlign w:val="center"/>
          </w:tcPr>
          <w:p w14:paraId="298ADDCB" w14:textId="63B5FB6B" w:rsidR="003A7425" w:rsidRPr="002B43EB" w:rsidRDefault="003A7425" w:rsidP="002B43EB">
            <w:pPr>
              <w:pStyle w:val="TableBodyText"/>
              <w:jc w:val="center"/>
            </w:pPr>
            <w:r w:rsidRPr="002B43EB">
              <w:t>18</w:t>
            </w:r>
          </w:p>
        </w:tc>
      </w:tr>
      <w:tr w:rsidR="003A7425" w:rsidRPr="00C669D8" w14:paraId="75AB0443" w14:textId="77777777" w:rsidTr="002B43EB">
        <w:tc>
          <w:tcPr>
            <w:tcW w:w="1345" w:type="dxa"/>
            <w:shd w:val="clear" w:color="auto" w:fill="FFFFFF" w:themeFill="background1"/>
            <w:vAlign w:val="center"/>
          </w:tcPr>
          <w:p w14:paraId="27185CFB" w14:textId="2C796A35" w:rsidR="003A7425" w:rsidRPr="002B43EB" w:rsidRDefault="003A7425" w:rsidP="002B43EB">
            <w:pPr>
              <w:pStyle w:val="TableBodyText"/>
              <w:jc w:val="center"/>
            </w:pPr>
            <w:r w:rsidRPr="002B43EB">
              <w:t>April 14</w:t>
            </w:r>
          </w:p>
        </w:tc>
        <w:tc>
          <w:tcPr>
            <w:tcW w:w="3240" w:type="dxa"/>
            <w:shd w:val="clear" w:color="auto" w:fill="FFFFFF"/>
            <w:vAlign w:val="center"/>
          </w:tcPr>
          <w:p w14:paraId="6CB3D4DC" w14:textId="2876B003" w:rsidR="003A7425" w:rsidRPr="002B43EB" w:rsidRDefault="003A7425" w:rsidP="002B43EB">
            <w:pPr>
              <w:pStyle w:val="TableBodyText"/>
              <w:jc w:val="center"/>
            </w:pPr>
            <w:r w:rsidRPr="002B43EB">
              <w:t>12</w:t>
            </w:r>
          </w:p>
        </w:tc>
        <w:tc>
          <w:tcPr>
            <w:tcW w:w="3060" w:type="dxa"/>
            <w:shd w:val="clear" w:color="auto" w:fill="FFFFFF"/>
            <w:vAlign w:val="center"/>
          </w:tcPr>
          <w:p w14:paraId="49F9E74B" w14:textId="17F5671E" w:rsidR="003A7425" w:rsidRPr="002B43EB" w:rsidRDefault="003A7425" w:rsidP="002B43EB">
            <w:pPr>
              <w:pStyle w:val="TableBodyText"/>
              <w:jc w:val="center"/>
            </w:pPr>
            <w:r w:rsidRPr="002B43EB">
              <w:t>29</w:t>
            </w:r>
          </w:p>
        </w:tc>
      </w:tr>
      <w:tr w:rsidR="003A7425" w:rsidRPr="00C669D8" w14:paraId="3BA0C382" w14:textId="77777777" w:rsidTr="002B43EB">
        <w:tc>
          <w:tcPr>
            <w:tcW w:w="1345" w:type="dxa"/>
            <w:shd w:val="clear" w:color="auto" w:fill="FFFFFF" w:themeFill="background1"/>
            <w:vAlign w:val="center"/>
          </w:tcPr>
          <w:p w14:paraId="3CCF79BF" w14:textId="553FA95F" w:rsidR="003A7425" w:rsidRPr="002B43EB" w:rsidRDefault="003A7425" w:rsidP="002B43EB">
            <w:pPr>
              <w:pStyle w:val="TableBodyText"/>
              <w:jc w:val="center"/>
            </w:pPr>
            <w:r w:rsidRPr="002B43EB">
              <w:t>April 17</w:t>
            </w:r>
          </w:p>
        </w:tc>
        <w:tc>
          <w:tcPr>
            <w:tcW w:w="3240" w:type="dxa"/>
            <w:shd w:val="clear" w:color="auto" w:fill="FFFFFF"/>
            <w:vAlign w:val="center"/>
          </w:tcPr>
          <w:p w14:paraId="7E7E7484" w14:textId="00492E1C" w:rsidR="003A7425" w:rsidRPr="002B43EB" w:rsidRDefault="003A7425" w:rsidP="002B43EB">
            <w:pPr>
              <w:pStyle w:val="TableBodyText"/>
              <w:jc w:val="center"/>
            </w:pPr>
            <w:r w:rsidRPr="002B43EB">
              <w:t>16</w:t>
            </w:r>
          </w:p>
        </w:tc>
        <w:tc>
          <w:tcPr>
            <w:tcW w:w="3060" w:type="dxa"/>
            <w:shd w:val="clear" w:color="auto" w:fill="FFFFFF"/>
            <w:vAlign w:val="center"/>
          </w:tcPr>
          <w:p w14:paraId="5448EDE1" w14:textId="067DEC4A" w:rsidR="003A7425" w:rsidRPr="002B43EB" w:rsidRDefault="003A7425" w:rsidP="002B43EB">
            <w:pPr>
              <w:pStyle w:val="TableBodyText"/>
              <w:jc w:val="center"/>
            </w:pPr>
            <w:r w:rsidRPr="002B43EB">
              <w:t>22</w:t>
            </w:r>
          </w:p>
        </w:tc>
      </w:tr>
      <w:tr w:rsidR="003A7425" w:rsidRPr="00C669D8" w14:paraId="755DEE39" w14:textId="77777777" w:rsidTr="002B43EB">
        <w:tc>
          <w:tcPr>
            <w:tcW w:w="1345" w:type="dxa"/>
            <w:shd w:val="clear" w:color="auto" w:fill="FFFFFF" w:themeFill="background1"/>
            <w:vAlign w:val="center"/>
          </w:tcPr>
          <w:p w14:paraId="217920D4" w14:textId="1FD7457D" w:rsidR="003A7425" w:rsidRPr="002B43EB" w:rsidRDefault="003A7425" w:rsidP="002B43EB">
            <w:pPr>
              <w:pStyle w:val="TableBodyText"/>
              <w:jc w:val="center"/>
            </w:pPr>
            <w:r w:rsidRPr="002B43EB">
              <w:t>April 18</w:t>
            </w:r>
          </w:p>
        </w:tc>
        <w:tc>
          <w:tcPr>
            <w:tcW w:w="3240" w:type="dxa"/>
            <w:shd w:val="clear" w:color="auto" w:fill="FFFFFF"/>
            <w:vAlign w:val="center"/>
          </w:tcPr>
          <w:p w14:paraId="3EED2D3F" w14:textId="0C539191" w:rsidR="003A7425" w:rsidRPr="002B43EB" w:rsidRDefault="003A7425" w:rsidP="002B43EB">
            <w:pPr>
              <w:pStyle w:val="TableBodyText"/>
              <w:jc w:val="center"/>
            </w:pPr>
            <w:r w:rsidRPr="002B43EB">
              <w:t>25</w:t>
            </w:r>
          </w:p>
        </w:tc>
        <w:tc>
          <w:tcPr>
            <w:tcW w:w="3060" w:type="dxa"/>
            <w:shd w:val="clear" w:color="auto" w:fill="FFFFFF"/>
            <w:vAlign w:val="center"/>
          </w:tcPr>
          <w:p w14:paraId="2BEDA7A0" w14:textId="223EF115" w:rsidR="003A7425" w:rsidRPr="002B43EB" w:rsidRDefault="003A7425" w:rsidP="002B43EB">
            <w:pPr>
              <w:pStyle w:val="TableBodyText"/>
              <w:jc w:val="center"/>
            </w:pPr>
            <w:r w:rsidRPr="002B43EB">
              <w:t>50</w:t>
            </w:r>
          </w:p>
        </w:tc>
      </w:tr>
      <w:tr w:rsidR="003A7425" w:rsidRPr="00C669D8" w14:paraId="302421AB" w14:textId="77777777" w:rsidTr="002B43EB">
        <w:tc>
          <w:tcPr>
            <w:tcW w:w="1345" w:type="dxa"/>
            <w:shd w:val="clear" w:color="auto" w:fill="FFFFFF" w:themeFill="background1"/>
            <w:vAlign w:val="center"/>
          </w:tcPr>
          <w:p w14:paraId="2F8908C7" w14:textId="7785C744" w:rsidR="003A7425" w:rsidRPr="002B43EB" w:rsidRDefault="003A7425" w:rsidP="002B43EB">
            <w:pPr>
              <w:pStyle w:val="TableBodyText"/>
              <w:jc w:val="center"/>
            </w:pPr>
            <w:r w:rsidRPr="002B43EB">
              <w:t>April 19</w:t>
            </w:r>
          </w:p>
        </w:tc>
        <w:tc>
          <w:tcPr>
            <w:tcW w:w="3240" w:type="dxa"/>
            <w:shd w:val="clear" w:color="auto" w:fill="FFFFFF"/>
            <w:vAlign w:val="center"/>
          </w:tcPr>
          <w:p w14:paraId="37228EBD" w14:textId="782C0AF9" w:rsidR="003A7425" w:rsidRPr="002B43EB" w:rsidRDefault="003A7425" w:rsidP="002B43EB">
            <w:pPr>
              <w:pStyle w:val="TableBodyText"/>
              <w:jc w:val="center"/>
            </w:pPr>
            <w:r w:rsidRPr="002B43EB">
              <w:t>27</w:t>
            </w:r>
          </w:p>
        </w:tc>
        <w:tc>
          <w:tcPr>
            <w:tcW w:w="3060" w:type="dxa"/>
            <w:shd w:val="clear" w:color="auto" w:fill="FFFFFF"/>
            <w:vAlign w:val="center"/>
          </w:tcPr>
          <w:p w14:paraId="43CAB756" w14:textId="48E6E7B2" w:rsidR="003A7425" w:rsidRPr="002B43EB" w:rsidRDefault="003A7425" w:rsidP="002B43EB">
            <w:pPr>
              <w:pStyle w:val="TableBodyText"/>
              <w:jc w:val="center"/>
            </w:pPr>
            <w:r w:rsidRPr="002B43EB">
              <w:t>60</w:t>
            </w:r>
          </w:p>
        </w:tc>
      </w:tr>
      <w:tr w:rsidR="003A7425" w:rsidRPr="00C669D8" w14:paraId="6804D025" w14:textId="77777777" w:rsidTr="002B43EB">
        <w:tc>
          <w:tcPr>
            <w:tcW w:w="1345" w:type="dxa"/>
            <w:shd w:val="clear" w:color="auto" w:fill="FFFFFF" w:themeFill="background1"/>
            <w:vAlign w:val="center"/>
          </w:tcPr>
          <w:p w14:paraId="752C59E3" w14:textId="646FDC75" w:rsidR="003A7425" w:rsidRPr="002B43EB" w:rsidRDefault="003A7425" w:rsidP="002B43EB">
            <w:pPr>
              <w:pStyle w:val="TableBodyText"/>
              <w:jc w:val="center"/>
            </w:pPr>
            <w:r w:rsidRPr="002B43EB">
              <w:t>April 20</w:t>
            </w:r>
          </w:p>
        </w:tc>
        <w:tc>
          <w:tcPr>
            <w:tcW w:w="3240" w:type="dxa"/>
            <w:shd w:val="clear" w:color="auto" w:fill="FFFFFF"/>
            <w:vAlign w:val="center"/>
          </w:tcPr>
          <w:p w14:paraId="41813F38" w14:textId="0F3C9D22" w:rsidR="003A7425" w:rsidRPr="002B43EB" w:rsidRDefault="003A7425" w:rsidP="002B43EB">
            <w:pPr>
              <w:pStyle w:val="TableBodyText"/>
              <w:jc w:val="center"/>
            </w:pPr>
            <w:r w:rsidRPr="002B43EB">
              <w:t>25</w:t>
            </w:r>
          </w:p>
        </w:tc>
        <w:tc>
          <w:tcPr>
            <w:tcW w:w="3060" w:type="dxa"/>
            <w:shd w:val="clear" w:color="auto" w:fill="FFFFFF"/>
            <w:vAlign w:val="center"/>
          </w:tcPr>
          <w:p w14:paraId="16631499" w14:textId="6E14BCE2" w:rsidR="003A7425" w:rsidRPr="002B43EB" w:rsidRDefault="003A7425" w:rsidP="002B43EB">
            <w:pPr>
              <w:pStyle w:val="TableBodyText"/>
              <w:jc w:val="center"/>
            </w:pPr>
            <w:r w:rsidRPr="002B43EB">
              <w:t>48</w:t>
            </w:r>
          </w:p>
        </w:tc>
      </w:tr>
      <w:tr w:rsidR="003A7425" w:rsidRPr="00C669D8" w14:paraId="2A26C38D" w14:textId="77777777" w:rsidTr="002B43EB">
        <w:tc>
          <w:tcPr>
            <w:tcW w:w="1345" w:type="dxa"/>
            <w:shd w:val="clear" w:color="auto" w:fill="FFFFFF" w:themeFill="background1"/>
            <w:vAlign w:val="center"/>
          </w:tcPr>
          <w:p w14:paraId="1BB1F788" w14:textId="7015B04B" w:rsidR="003A7425" w:rsidRPr="002B43EB" w:rsidRDefault="003A7425" w:rsidP="002B43EB">
            <w:pPr>
              <w:pStyle w:val="TableBodyText"/>
              <w:jc w:val="center"/>
            </w:pPr>
            <w:r w:rsidRPr="002B43EB">
              <w:t>April 21</w:t>
            </w:r>
          </w:p>
        </w:tc>
        <w:tc>
          <w:tcPr>
            <w:tcW w:w="3240" w:type="dxa"/>
            <w:shd w:val="clear" w:color="auto" w:fill="FFFFFF"/>
            <w:vAlign w:val="center"/>
          </w:tcPr>
          <w:p w14:paraId="1571D8F4" w14:textId="5B4E3C02" w:rsidR="003A7425" w:rsidRPr="002B43EB" w:rsidRDefault="003A7425" w:rsidP="002B43EB">
            <w:pPr>
              <w:pStyle w:val="TableBodyText"/>
              <w:jc w:val="center"/>
            </w:pPr>
            <w:r w:rsidRPr="002B43EB">
              <w:t>18</w:t>
            </w:r>
          </w:p>
        </w:tc>
        <w:tc>
          <w:tcPr>
            <w:tcW w:w="3060" w:type="dxa"/>
            <w:shd w:val="clear" w:color="auto" w:fill="FFFFFF"/>
            <w:vAlign w:val="center"/>
          </w:tcPr>
          <w:p w14:paraId="4B9CB320" w14:textId="1D6566E3" w:rsidR="003A7425" w:rsidRPr="002B43EB" w:rsidRDefault="003A7425" w:rsidP="002B43EB">
            <w:pPr>
              <w:pStyle w:val="TableBodyText"/>
              <w:jc w:val="center"/>
            </w:pPr>
            <w:r w:rsidRPr="002B43EB">
              <w:t>28</w:t>
            </w:r>
          </w:p>
        </w:tc>
      </w:tr>
      <w:tr w:rsidR="003A7425" w:rsidRPr="00C669D8" w14:paraId="197FCF19" w14:textId="77777777" w:rsidTr="002B43EB">
        <w:tc>
          <w:tcPr>
            <w:tcW w:w="1345" w:type="dxa"/>
            <w:shd w:val="clear" w:color="auto" w:fill="FFFFFF" w:themeFill="background1"/>
            <w:vAlign w:val="center"/>
          </w:tcPr>
          <w:p w14:paraId="2C28BFDB" w14:textId="787D3AD8" w:rsidR="003A7425" w:rsidRPr="002B43EB" w:rsidRDefault="003A7425" w:rsidP="002B43EB">
            <w:pPr>
              <w:pStyle w:val="TableBodyText"/>
              <w:jc w:val="center"/>
            </w:pPr>
            <w:r w:rsidRPr="002B43EB">
              <w:t>April 24</w:t>
            </w:r>
          </w:p>
        </w:tc>
        <w:tc>
          <w:tcPr>
            <w:tcW w:w="3240" w:type="dxa"/>
            <w:shd w:val="clear" w:color="auto" w:fill="FFFFFF"/>
            <w:vAlign w:val="center"/>
          </w:tcPr>
          <w:p w14:paraId="325500E9" w14:textId="0A66EC0F" w:rsidR="003A7425" w:rsidRPr="002B43EB" w:rsidRDefault="003A7425" w:rsidP="002B43EB">
            <w:pPr>
              <w:pStyle w:val="TableBodyText"/>
              <w:jc w:val="center"/>
            </w:pPr>
            <w:r w:rsidRPr="002B43EB">
              <w:t>22</w:t>
            </w:r>
          </w:p>
        </w:tc>
        <w:tc>
          <w:tcPr>
            <w:tcW w:w="3060" w:type="dxa"/>
            <w:shd w:val="clear" w:color="auto" w:fill="FFFFFF"/>
            <w:vAlign w:val="center"/>
          </w:tcPr>
          <w:p w14:paraId="0210C802" w14:textId="65476CBB" w:rsidR="003A7425" w:rsidRPr="002B43EB" w:rsidRDefault="003A7425" w:rsidP="002B43EB">
            <w:pPr>
              <w:pStyle w:val="TableBodyText"/>
              <w:jc w:val="center"/>
            </w:pPr>
            <w:r w:rsidRPr="002B43EB">
              <w:t>35</w:t>
            </w:r>
          </w:p>
        </w:tc>
      </w:tr>
      <w:tr w:rsidR="003A7425" w:rsidRPr="00C669D8" w14:paraId="06B59540" w14:textId="77777777" w:rsidTr="002B43EB">
        <w:tc>
          <w:tcPr>
            <w:tcW w:w="1345" w:type="dxa"/>
            <w:shd w:val="clear" w:color="auto" w:fill="FFFFFF" w:themeFill="background1"/>
            <w:vAlign w:val="center"/>
          </w:tcPr>
          <w:p w14:paraId="5738C28E" w14:textId="5F1DFEE4" w:rsidR="003A7425" w:rsidRPr="002B43EB" w:rsidRDefault="003A7425" w:rsidP="002B43EB">
            <w:pPr>
              <w:pStyle w:val="TableBodyText"/>
              <w:jc w:val="center"/>
            </w:pPr>
            <w:r w:rsidRPr="002B43EB">
              <w:t>April 25</w:t>
            </w:r>
          </w:p>
        </w:tc>
        <w:tc>
          <w:tcPr>
            <w:tcW w:w="3240" w:type="dxa"/>
            <w:shd w:val="clear" w:color="auto" w:fill="FFFFFF"/>
            <w:vAlign w:val="center"/>
          </w:tcPr>
          <w:p w14:paraId="378C9E93" w14:textId="4E5ABA59" w:rsidR="003A7425" w:rsidRPr="002B43EB" w:rsidRDefault="003A7425" w:rsidP="002B43EB">
            <w:pPr>
              <w:pStyle w:val="TableBodyText"/>
              <w:jc w:val="center"/>
            </w:pPr>
            <w:r w:rsidRPr="002B43EB">
              <w:t>30</w:t>
            </w:r>
          </w:p>
        </w:tc>
        <w:tc>
          <w:tcPr>
            <w:tcW w:w="3060" w:type="dxa"/>
            <w:shd w:val="clear" w:color="auto" w:fill="FFFFFF"/>
            <w:vAlign w:val="center"/>
          </w:tcPr>
          <w:p w14:paraId="28AC30D7" w14:textId="1BFD3267" w:rsidR="003A7425" w:rsidRPr="002B43EB" w:rsidRDefault="003A7425" w:rsidP="002B43EB">
            <w:pPr>
              <w:pStyle w:val="TableBodyText"/>
              <w:jc w:val="center"/>
            </w:pPr>
            <w:r w:rsidRPr="002B43EB">
              <w:t>66</w:t>
            </w:r>
          </w:p>
        </w:tc>
      </w:tr>
      <w:tr w:rsidR="003A7425" w:rsidRPr="00C669D8" w14:paraId="258DB202" w14:textId="77777777" w:rsidTr="002B43EB">
        <w:tc>
          <w:tcPr>
            <w:tcW w:w="1345" w:type="dxa"/>
            <w:shd w:val="clear" w:color="auto" w:fill="FFFFFF" w:themeFill="background1"/>
            <w:vAlign w:val="center"/>
          </w:tcPr>
          <w:p w14:paraId="7F2B6355" w14:textId="5882AF58" w:rsidR="003A7425" w:rsidRPr="002B43EB" w:rsidRDefault="003A7425" w:rsidP="002B43EB">
            <w:pPr>
              <w:pStyle w:val="TableBodyText"/>
              <w:jc w:val="center"/>
            </w:pPr>
            <w:r w:rsidRPr="002B43EB">
              <w:lastRenderedPageBreak/>
              <w:t>April 26</w:t>
            </w:r>
          </w:p>
        </w:tc>
        <w:tc>
          <w:tcPr>
            <w:tcW w:w="3240" w:type="dxa"/>
            <w:shd w:val="clear" w:color="auto" w:fill="FFFFFF"/>
            <w:vAlign w:val="center"/>
          </w:tcPr>
          <w:p w14:paraId="3E8E9EBA" w14:textId="5C553C67" w:rsidR="003A7425" w:rsidRPr="002B43EB" w:rsidRDefault="003A7425" w:rsidP="002B43EB">
            <w:pPr>
              <w:pStyle w:val="TableBodyText"/>
              <w:jc w:val="center"/>
            </w:pPr>
            <w:r w:rsidRPr="002B43EB">
              <w:t>24</w:t>
            </w:r>
          </w:p>
        </w:tc>
        <w:tc>
          <w:tcPr>
            <w:tcW w:w="3060" w:type="dxa"/>
            <w:shd w:val="clear" w:color="auto" w:fill="FFFFFF"/>
            <w:vAlign w:val="center"/>
          </w:tcPr>
          <w:p w14:paraId="006C2050" w14:textId="5AF7ADC8" w:rsidR="003A7425" w:rsidRPr="002B43EB" w:rsidRDefault="003A7425" w:rsidP="002B43EB">
            <w:pPr>
              <w:pStyle w:val="TableBodyText"/>
              <w:jc w:val="center"/>
            </w:pPr>
            <w:r w:rsidRPr="002B43EB">
              <w:t>42</w:t>
            </w:r>
          </w:p>
        </w:tc>
      </w:tr>
      <w:tr w:rsidR="003A7425" w:rsidRPr="00C669D8" w14:paraId="40DCFAB4" w14:textId="77777777" w:rsidTr="002B43EB">
        <w:tc>
          <w:tcPr>
            <w:tcW w:w="1345" w:type="dxa"/>
            <w:shd w:val="clear" w:color="auto" w:fill="FFFFFF" w:themeFill="background1"/>
            <w:vAlign w:val="center"/>
          </w:tcPr>
          <w:p w14:paraId="47F2AE8C" w14:textId="2F4935F7" w:rsidR="003A7425" w:rsidRPr="002B43EB" w:rsidRDefault="003A7425" w:rsidP="002B43EB">
            <w:pPr>
              <w:pStyle w:val="TableBodyText"/>
              <w:jc w:val="center"/>
            </w:pPr>
            <w:r w:rsidRPr="002B43EB">
              <w:t>April 27</w:t>
            </w:r>
          </w:p>
        </w:tc>
        <w:tc>
          <w:tcPr>
            <w:tcW w:w="3240" w:type="dxa"/>
            <w:shd w:val="clear" w:color="auto" w:fill="FFFFFF"/>
            <w:vAlign w:val="center"/>
          </w:tcPr>
          <w:p w14:paraId="441F1710" w14:textId="1881B18B" w:rsidR="003A7425" w:rsidRPr="002B43EB" w:rsidRDefault="003A7425" w:rsidP="002B43EB">
            <w:pPr>
              <w:pStyle w:val="TableBodyText"/>
              <w:jc w:val="center"/>
            </w:pPr>
            <w:r w:rsidRPr="002B43EB">
              <w:t>18</w:t>
            </w:r>
          </w:p>
        </w:tc>
        <w:tc>
          <w:tcPr>
            <w:tcW w:w="3060" w:type="dxa"/>
            <w:shd w:val="clear" w:color="auto" w:fill="FFFFFF"/>
            <w:vAlign w:val="center"/>
          </w:tcPr>
          <w:p w14:paraId="77C4915B" w14:textId="0071BD86" w:rsidR="003A7425" w:rsidRPr="002B43EB" w:rsidRDefault="003A7425" w:rsidP="002B43EB">
            <w:pPr>
              <w:pStyle w:val="TableBodyText"/>
              <w:jc w:val="center"/>
            </w:pPr>
            <w:r w:rsidRPr="002B43EB">
              <w:t>40</w:t>
            </w:r>
          </w:p>
        </w:tc>
      </w:tr>
      <w:tr w:rsidR="003A7425" w:rsidRPr="00C669D8" w14:paraId="0EC87338" w14:textId="77777777" w:rsidTr="002B43EB">
        <w:tc>
          <w:tcPr>
            <w:tcW w:w="1345" w:type="dxa"/>
            <w:shd w:val="clear" w:color="auto" w:fill="FFFFFF" w:themeFill="background1"/>
            <w:vAlign w:val="center"/>
          </w:tcPr>
          <w:p w14:paraId="788A9F75" w14:textId="29FD4C23" w:rsidR="003A7425" w:rsidRPr="002B43EB" w:rsidRDefault="003A7425" w:rsidP="002B43EB">
            <w:pPr>
              <w:pStyle w:val="TableBodyText"/>
              <w:jc w:val="center"/>
            </w:pPr>
            <w:r w:rsidRPr="002B43EB">
              <w:t>April 28</w:t>
            </w:r>
          </w:p>
        </w:tc>
        <w:tc>
          <w:tcPr>
            <w:tcW w:w="3240" w:type="dxa"/>
            <w:shd w:val="clear" w:color="auto" w:fill="FFFFFF"/>
            <w:vAlign w:val="center"/>
          </w:tcPr>
          <w:p w14:paraId="7914440F" w14:textId="4821484B" w:rsidR="003A7425" w:rsidRPr="002B43EB" w:rsidRDefault="003A7425" w:rsidP="002B43EB">
            <w:pPr>
              <w:pStyle w:val="TableBodyText"/>
              <w:jc w:val="center"/>
            </w:pPr>
            <w:r w:rsidRPr="002B43EB">
              <w:t>19</w:t>
            </w:r>
          </w:p>
        </w:tc>
        <w:tc>
          <w:tcPr>
            <w:tcW w:w="3060" w:type="dxa"/>
            <w:shd w:val="clear" w:color="auto" w:fill="FFFFFF"/>
            <w:vAlign w:val="center"/>
          </w:tcPr>
          <w:p w14:paraId="1983FDB2" w14:textId="758C1DBE" w:rsidR="003A7425" w:rsidRPr="002B43EB" w:rsidRDefault="003A7425" w:rsidP="002B43EB">
            <w:pPr>
              <w:pStyle w:val="TableBodyText"/>
              <w:jc w:val="center"/>
            </w:pPr>
            <w:r w:rsidRPr="002B43EB">
              <w:t>38</w:t>
            </w:r>
          </w:p>
        </w:tc>
      </w:tr>
      <w:tr w:rsidR="003A7425" w:rsidRPr="00C669D8" w14:paraId="01BFD6D5" w14:textId="77777777" w:rsidTr="002B43EB">
        <w:tc>
          <w:tcPr>
            <w:tcW w:w="1345" w:type="dxa"/>
            <w:shd w:val="clear" w:color="auto" w:fill="FFFFFF" w:themeFill="background1"/>
            <w:vAlign w:val="center"/>
          </w:tcPr>
          <w:p w14:paraId="3AF8DAED" w14:textId="00713DDB" w:rsidR="003A7425" w:rsidRPr="002B43EB" w:rsidRDefault="003A7425" w:rsidP="002B43EB">
            <w:pPr>
              <w:pStyle w:val="TableBodyText"/>
              <w:jc w:val="center"/>
            </w:pPr>
            <w:r w:rsidRPr="002B43EB">
              <w:t>May 1</w:t>
            </w:r>
          </w:p>
        </w:tc>
        <w:tc>
          <w:tcPr>
            <w:tcW w:w="3240" w:type="dxa"/>
            <w:shd w:val="clear" w:color="auto" w:fill="FFFFFF"/>
            <w:vAlign w:val="center"/>
          </w:tcPr>
          <w:p w14:paraId="77F376AF" w14:textId="32727F01" w:rsidR="003A7425" w:rsidRPr="002B43EB" w:rsidRDefault="003A7425" w:rsidP="002B43EB">
            <w:pPr>
              <w:pStyle w:val="TableBodyText"/>
              <w:jc w:val="center"/>
            </w:pPr>
            <w:r w:rsidRPr="002B43EB">
              <w:t>10</w:t>
            </w:r>
          </w:p>
        </w:tc>
        <w:tc>
          <w:tcPr>
            <w:tcW w:w="3060" w:type="dxa"/>
            <w:shd w:val="clear" w:color="auto" w:fill="FFFFFF"/>
            <w:vAlign w:val="center"/>
          </w:tcPr>
          <w:p w14:paraId="521D0771" w14:textId="3F9A98F7" w:rsidR="003A7425" w:rsidRPr="002B43EB" w:rsidRDefault="003A7425" w:rsidP="002B43EB">
            <w:pPr>
              <w:pStyle w:val="TableBodyText"/>
              <w:jc w:val="center"/>
            </w:pPr>
            <w:r w:rsidRPr="002B43EB">
              <w:t>22</w:t>
            </w:r>
          </w:p>
        </w:tc>
      </w:tr>
      <w:tr w:rsidR="003A7425" w:rsidRPr="00C669D8" w14:paraId="21560515" w14:textId="77777777" w:rsidTr="002B43EB">
        <w:tc>
          <w:tcPr>
            <w:tcW w:w="1345" w:type="dxa"/>
            <w:shd w:val="clear" w:color="auto" w:fill="FFFFFF" w:themeFill="background1"/>
            <w:vAlign w:val="center"/>
          </w:tcPr>
          <w:p w14:paraId="37A1482D" w14:textId="5F3401DD" w:rsidR="003A7425" w:rsidRPr="002B43EB" w:rsidRDefault="003A7425" w:rsidP="002B43EB">
            <w:pPr>
              <w:pStyle w:val="TableBodyText"/>
              <w:jc w:val="center"/>
            </w:pPr>
            <w:r w:rsidRPr="002B43EB">
              <w:t>May 2</w:t>
            </w:r>
          </w:p>
        </w:tc>
        <w:tc>
          <w:tcPr>
            <w:tcW w:w="3240" w:type="dxa"/>
            <w:shd w:val="clear" w:color="auto" w:fill="FFFFFF"/>
            <w:vAlign w:val="center"/>
          </w:tcPr>
          <w:p w14:paraId="415AB2ED" w14:textId="3217F36F" w:rsidR="003A7425" w:rsidRPr="002B43EB" w:rsidRDefault="003A7425" w:rsidP="002B43EB">
            <w:pPr>
              <w:pStyle w:val="TableBodyText"/>
              <w:jc w:val="center"/>
            </w:pPr>
            <w:r w:rsidRPr="002B43EB">
              <w:t>12</w:t>
            </w:r>
          </w:p>
        </w:tc>
        <w:tc>
          <w:tcPr>
            <w:tcW w:w="3060" w:type="dxa"/>
            <w:shd w:val="clear" w:color="auto" w:fill="FFFFFF"/>
            <w:vAlign w:val="center"/>
          </w:tcPr>
          <w:p w14:paraId="4F8F1101" w14:textId="25323642" w:rsidR="003A7425" w:rsidRPr="002B43EB" w:rsidRDefault="003A7425" w:rsidP="002B43EB">
            <w:pPr>
              <w:pStyle w:val="TableBodyText"/>
              <w:jc w:val="center"/>
            </w:pPr>
            <w:r w:rsidRPr="002B43EB">
              <w:t>24</w:t>
            </w:r>
          </w:p>
        </w:tc>
      </w:tr>
      <w:tr w:rsidR="003A7425" w:rsidRPr="00C669D8" w14:paraId="66879FC9" w14:textId="77777777" w:rsidTr="002B43EB">
        <w:tc>
          <w:tcPr>
            <w:tcW w:w="1345" w:type="dxa"/>
            <w:shd w:val="clear" w:color="auto" w:fill="FFFFFF" w:themeFill="background1"/>
            <w:vAlign w:val="center"/>
          </w:tcPr>
          <w:p w14:paraId="7C0DCBD2" w14:textId="625437C5" w:rsidR="003A7425" w:rsidRPr="002B43EB" w:rsidRDefault="003A7425" w:rsidP="002B43EB">
            <w:pPr>
              <w:pStyle w:val="TableBodyText"/>
              <w:jc w:val="center"/>
            </w:pPr>
            <w:r w:rsidRPr="002B43EB">
              <w:t>May 3</w:t>
            </w:r>
          </w:p>
        </w:tc>
        <w:tc>
          <w:tcPr>
            <w:tcW w:w="3240" w:type="dxa"/>
            <w:shd w:val="clear" w:color="auto" w:fill="FFFFFF"/>
            <w:vAlign w:val="center"/>
          </w:tcPr>
          <w:p w14:paraId="38512549" w14:textId="2EF8C693" w:rsidR="003A7425" w:rsidRPr="002B43EB" w:rsidRDefault="003A7425" w:rsidP="002B43EB">
            <w:pPr>
              <w:pStyle w:val="TableBodyText"/>
              <w:jc w:val="center"/>
            </w:pPr>
            <w:r w:rsidRPr="002B43EB">
              <w:t>18</w:t>
            </w:r>
          </w:p>
        </w:tc>
        <w:tc>
          <w:tcPr>
            <w:tcW w:w="3060" w:type="dxa"/>
            <w:shd w:val="clear" w:color="auto" w:fill="FFFFFF"/>
            <w:vAlign w:val="center"/>
          </w:tcPr>
          <w:p w14:paraId="1C102DE0" w14:textId="65A9FD3C" w:rsidR="003A7425" w:rsidRPr="002B43EB" w:rsidRDefault="003A7425" w:rsidP="002B43EB">
            <w:pPr>
              <w:pStyle w:val="TableBodyText"/>
              <w:jc w:val="center"/>
            </w:pPr>
            <w:r w:rsidRPr="002B43EB">
              <w:t>40</w:t>
            </w:r>
          </w:p>
        </w:tc>
      </w:tr>
      <w:tr w:rsidR="003A7425" w:rsidRPr="00C669D8" w14:paraId="3AD743AF" w14:textId="77777777" w:rsidTr="002B43EB">
        <w:tc>
          <w:tcPr>
            <w:tcW w:w="1345" w:type="dxa"/>
            <w:shd w:val="clear" w:color="auto" w:fill="FFFFFF" w:themeFill="background1"/>
            <w:vAlign w:val="center"/>
          </w:tcPr>
          <w:p w14:paraId="7C09DFE5" w14:textId="46922FA0" w:rsidR="003A7425" w:rsidRPr="002B43EB" w:rsidRDefault="003A7425" w:rsidP="002B43EB">
            <w:pPr>
              <w:pStyle w:val="TableBodyText"/>
              <w:jc w:val="center"/>
            </w:pPr>
            <w:r w:rsidRPr="002B43EB">
              <w:t>May 4</w:t>
            </w:r>
          </w:p>
        </w:tc>
        <w:tc>
          <w:tcPr>
            <w:tcW w:w="3240" w:type="dxa"/>
            <w:shd w:val="clear" w:color="auto" w:fill="FFFFFF"/>
            <w:vAlign w:val="center"/>
          </w:tcPr>
          <w:p w14:paraId="21DF5A64" w14:textId="572A4EB6" w:rsidR="003A7425" w:rsidRPr="002B43EB" w:rsidRDefault="003A7425" w:rsidP="002B43EB">
            <w:pPr>
              <w:pStyle w:val="TableBodyText"/>
              <w:jc w:val="center"/>
            </w:pPr>
            <w:r w:rsidRPr="002B43EB">
              <w:t>14</w:t>
            </w:r>
          </w:p>
        </w:tc>
        <w:tc>
          <w:tcPr>
            <w:tcW w:w="3060" w:type="dxa"/>
            <w:shd w:val="clear" w:color="auto" w:fill="FFFFFF"/>
            <w:vAlign w:val="center"/>
          </w:tcPr>
          <w:p w14:paraId="109B6E18" w14:textId="4A0C969C" w:rsidR="003A7425" w:rsidRPr="002B43EB" w:rsidRDefault="003A7425" w:rsidP="002B43EB">
            <w:pPr>
              <w:pStyle w:val="TableBodyText"/>
              <w:jc w:val="center"/>
            </w:pPr>
            <w:r w:rsidRPr="002B43EB">
              <w:t>20</w:t>
            </w:r>
          </w:p>
        </w:tc>
      </w:tr>
      <w:tr w:rsidR="003A7425" w:rsidRPr="00C669D8" w14:paraId="132EF697" w14:textId="77777777" w:rsidTr="002B43EB">
        <w:tc>
          <w:tcPr>
            <w:tcW w:w="1345" w:type="dxa"/>
            <w:shd w:val="clear" w:color="auto" w:fill="FFFFFF" w:themeFill="background1"/>
            <w:vAlign w:val="center"/>
          </w:tcPr>
          <w:p w14:paraId="6F4C75E0" w14:textId="2EF89D1C" w:rsidR="003A7425" w:rsidRPr="002B43EB" w:rsidRDefault="003A7425" w:rsidP="002B43EB">
            <w:pPr>
              <w:pStyle w:val="TableBodyText"/>
              <w:jc w:val="center"/>
            </w:pPr>
            <w:r w:rsidRPr="002B43EB">
              <w:t>May 5</w:t>
            </w:r>
          </w:p>
        </w:tc>
        <w:tc>
          <w:tcPr>
            <w:tcW w:w="3240" w:type="dxa"/>
            <w:shd w:val="clear" w:color="auto" w:fill="FFFFFF"/>
            <w:vAlign w:val="center"/>
          </w:tcPr>
          <w:p w14:paraId="63530264" w14:textId="070EF22E" w:rsidR="003A7425" w:rsidRPr="002B43EB" w:rsidRDefault="003A7425" w:rsidP="002B43EB">
            <w:pPr>
              <w:pStyle w:val="TableBodyText"/>
              <w:jc w:val="center"/>
            </w:pPr>
            <w:r w:rsidRPr="002B43EB">
              <w:t>18</w:t>
            </w:r>
          </w:p>
        </w:tc>
        <w:tc>
          <w:tcPr>
            <w:tcW w:w="3060" w:type="dxa"/>
            <w:shd w:val="clear" w:color="auto" w:fill="FFFFFF"/>
            <w:vAlign w:val="center"/>
          </w:tcPr>
          <w:p w14:paraId="028FA573" w14:textId="7CE2E931" w:rsidR="003A7425" w:rsidRPr="002B43EB" w:rsidRDefault="003A7425" w:rsidP="002B43EB">
            <w:pPr>
              <w:pStyle w:val="TableBodyText"/>
              <w:jc w:val="center"/>
            </w:pPr>
            <w:r w:rsidRPr="002B43EB">
              <w:t>38</w:t>
            </w:r>
          </w:p>
        </w:tc>
      </w:tr>
      <w:tr w:rsidR="003A7425" w:rsidRPr="00C669D8" w14:paraId="0DFD4240" w14:textId="77777777" w:rsidTr="002B43EB">
        <w:tc>
          <w:tcPr>
            <w:tcW w:w="1345" w:type="dxa"/>
            <w:shd w:val="clear" w:color="auto" w:fill="FFFFFF" w:themeFill="background1"/>
            <w:vAlign w:val="center"/>
          </w:tcPr>
          <w:p w14:paraId="0BB6B508" w14:textId="5E7E85D6" w:rsidR="003A7425" w:rsidRPr="002B43EB" w:rsidRDefault="003A7425" w:rsidP="002B43EB">
            <w:pPr>
              <w:pStyle w:val="TableBodyText"/>
              <w:jc w:val="center"/>
            </w:pPr>
            <w:r w:rsidRPr="002B43EB">
              <w:t>May 8</w:t>
            </w:r>
          </w:p>
        </w:tc>
        <w:tc>
          <w:tcPr>
            <w:tcW w:w="3240" w:type="dxa"/>
            <w:shd w:val="clear" w:color="auto" w:fill="FFFFFF"/>
            <w:vAlign w:val="center"/>
          </w:tcPr>
          <w:p w14:paraId="7B4BB3E4" w14:textId="7DC364EC" w:rsidR="003A7425" w:rsidRPr="002B43EB" w:rsidRDefault="003A7425" w:rsidP="002B43EB">
            <w:pPr>
              <w:pStyle w:val="TableBodyText"/>
              <w:jc w:val="center"/>
            </w:pPr>
            <w:r w:rsidRPr="002B43EB">
              <w:t>28</w:t>
            </w:r>
          </w:p>
        </w:tc>
        <w:tc>
          <w:tcPr>
            <w:tcW w:w="3060" w:type="dxa"/>
            <w:shd w:val="clear" w:color="auto" w:fill="FFFFFF"/>
            <w:vAlign w:val="center"/>
          </w:tcPr>
          <w:p w14:paraId="224136AE" w14:textId="432788DF" w:rsidR="003A7425" w:rsidRPr="002B43EB" w:rsidRDefault="003A7425" w:rsidP="002B43EB">
            <w:pPr>
              <w:pStyle w:val="TableBodyText"/>
              <w:jc w:val="center"/>
            </w:pPr>
            <w:r w:rsidRPr="002B43EB">
              <w:t>62</w:t>
            </w:r>
          </w:p>
        </w:tc>
      </w:tr>
      <w:tr w:rsidR="003A7425" w:rsidRPr="00C669D8" w14:paraId="3C9D4152" w14:textId="77777777" w:rsidTr="002B43EB">
        <w:tc>
          <w:tcPr>
            <w:tcW w:w="1345" w:type="dxa"/>
            <w:shd w:val="clear" w:color="auto" w:fill="FFFFFF" w:themeFill="background1"/>
            <w:vAlign w:val="center"/>
          </w:tcPr>
          <w:p w14:paraId="47E34C38" w14:textId="3941277B" w:rsidR="003A7425" w:rsidRPr="002B43EB" w:rsidRDefault="003A7425" w:rsidP="002B43EB">
            <w:pPr>
              <w:pStyle w:val="TableBodyText"/>
              <w:jc w:val="center"/>
            </w:pPr>
            <w:r w:rsidRPr="002B43EB">
              <w:t>May 9</w:t>
            </w:r>
          </w:p>
        </w:tc>
        <w:tc>
          <w:tcPr>
            <w:tcW w:w="3240" w:type="dxa"/>
            <w:shd w:val="clear" w:color="auto" w:fill="FFFFFF"/>
            <w:vAlign w:val="center"/>
          </w:tcPr>
          <w:p w14:paraId="75EFD84E" w14:textId="41DB84F2" w:rsidR="003A7425" w:rsidRPr="002B43EB" w:rsidRDefault="003A7425" w:rsidP="002B43EB">
            <w:pPr>
              <w:pStyle w:val="TableBodyText"/>
              <w:jc w:val="center"/>
            </w:pPr>
            <w:r w:rsidRPr="002B43EB">
              <w:t>24</w:t>
            </w:r>
          </w:p>
        </w:tc>
        <w:tc>
          <w:tcPr>
            <w:tcW w:w="3060" w:type="dxa"/>
            <w:shd w:val="clear" w:color="auto" w:fill="FFFFFF"/>
            <w:vAlign w:val="center"/>
          </w:tcPr>
          <w:p w14:paraId="0D4A31FC" w14:textId="08268A67" w:rsidR="003A7425" w:rsidRPr="002B43EB" w:rsidRDefault="003A7425" w:rsidP="002B43EB">
            <w:pPr>
              <w:pStyle w:val="TableBodyText"/>
              <w:jc w:val="center"/>
            </w:pPr>
            <w:r w:rsidRPr="002B43EB">
              <w:t>45</w:t>
            </w:r>
          </w:p>
        </w:tc>
      </w:tr>
      <w:tr w:rsidR="003A7425" w:rsidRPr="00C669D8" w14:paraId="7BE0C6F8" w14:textId="77777777" w:rsidTr="002B43EB">
        <w:tc>
          <w:tcPr>
            <w:tcW w:w="1345" w:type="dxa"/>
            <w:shd w:val="clear" w:color="auto" w:fill="FFFFFF" w:themeFill="background1"/>
            <w:vAlign w:val="center"/>
          </w:tcPr>
          <w:p w14:paraId="77DFB9BB" w14:textId="6FAC4CFA" w:rsidR="003A7425" w:rsidRPr="002B43EB" w:rsidRDefault="003A7425" w:rsidP="002B43EB">
            <w:pPr>
              <w:pStyle w:val="TableBodyText"/>
              <w:jc w:val="center"/>
            </w:pPr>
            <w:r w:rsidRPr="002B43EB">
              <w:t>May 10</w:t>
            </w:r>
          </w:p>
        </w:tc>
        <w:tc>
          <w:tcPr>
            <w:tcW w:w="3240" w:type="dxa"/>
            <w:shd w:val="clear" w:color="auto" w:fill="FFFFFF"/>
            <w:vAlign w:val="center"/>
          </w:tcPr>
          <w:p w14:paraId="5CE53E0F" w14:textId="0CBEE98E" w:rsidR="003A7425" w:rsidRPr="002B43EB" w:rsidRDefault="003A7425" w:rsidP="002B43EB">
            <w:pPr>
              <w:pStyle w:val="TableBodyText"/>
              <w:jc w:val="center"/>
            </w:pPr>
            <w:r w:rsidRPr="002B43EB">
              <w:t>22</w:t>
            </w:r>
          </w:p>
        </w:tc>
        <w:tc>
          <w:tcPr>
            <w:tcW w:w="3060" w:type="dxa"/>
            <w:shd w:val="clear" w:color="auto" w:fill="FFFFFF"/>
            <w:vAlign w:val="center"/>
          </w:tcPr>
          <w:p w14:paraId="618A9A7E" w14:textId="4AD00BCA" w:rsidR="003A7425" w:rsidRPr="002B43EB" w:rsidRDefault="003A7425" w:rsidP="002B43EB">
            <w:pPr>
              <w:pStyle w:val="TableBodyText"/>
              <w:jc w:val="center"/>
            </w:pPr>
            <w:r w:rsidRPr="002B43EB">
              <w:t>42</w:t>
            </w:r>
          </w:p>
        </w:tc>
      </w:tr>
      <w:tr w:rsidR="003A7425" w:rsidRPr="00C669D8" w14:paraId="4AD24370" w14:textId="77777777" w:rsidTr="002B43EB">
        <w:tc>
          <w:tcPr>
            <w:tcW w:w="1345" w:type="dxa"/>
            <w:shd w:val="clear" w:color="auto" w:fill="FFFFFF" w:themeFill="background1"/>
            <w:vAlign w:val="center"/>
          </w:tcPr>
          <w:p w14:paraId="793E1B11" w14:textId="69F9AC13" w:rsidR="003A7425" w:rsidRPr="002B43EB" w:rsidRDefault="003A7425" w:rsidP="002B43EB">
            <w:pPr>
              <w:pStyle w:val="TableBodyText"/>
              <w:jc w:val="center"/>
            </w:pPr>
            <w:r w:rsidRPr="002B43EB">
              <w:t>May 11</w:t>
            </w:r>
          </w:p>
        </w:tc>
        <w:tc>
          <w:tcPr>
            <w:tcW w:w="3240" w:type="dxa"/>
            <w:shd w:val="clear" w:color="auto" w:fill="FFFFFF"/>
            <w:vAlign w:val="center"/>
          </w:tcPr>
          <w:p w14:paraId="5EA1487F" w14:textId="274EDB82" w:rsidR="003A7425" w:rsidRPr="002B43EB" w:rsidRDefault="003A7425" w:rsidP="002B43EB">
            <w:pPr>
              <w:pStyle w:val="TableBodyText"/>
              <w:jc w:val="center"/>
            </w:pPr>
            <w:r w:rsidRPr="002B43EB">
              <w:t>17</w:t>
            </w:r>
          </w:p>
        </w:tc>
        <w:tc>
          <w:tcPr>
            <w:tcW w:w="3060" w:type="dxa"/>
            <w:shd w:val="clear" w:color="auto" w:fill="FFFFFF"/>
            <w:vAlign w:val="center"/>
          </w:tcPr>
          <w:p w14:paraId="6C670A93" w14:textId="393F31CB" w:rsidR="003A7425" w:rsidRPr="002B43EB" w:rsidRDefault="003A7425" w:rsidP="002B43EB">
            <w:pPr>
              <w:pStyle w:val="TableBodyText"/>
              <w:jc w:val="center"/>
            </w:pPr>
            <w:r w:rsidRPr="002B43EB">
              <w:t>28</w:t>
            </w:r>
          </w:p>
        </w:tc>
      </w:tr>
      <w:tr w:rsidR="003A7425" w:rsidRPr="00C669D8" w14:paraId="69087C00" w14:textId="77777777" w:rsidTr="002B43EB">
        <w:tc>
          <w:tcPr>
            <w:tcW w:w="1345" w:type="dxa"/>
            <w:shd w:val="clear" w:color="auto" w:fill="FFFFFF" w:themeFill="background1"/>
            <w:vAlign w:val="center"/>
          </w:tcPr>
          <w:p w14:paraId="7F71FED8" w14:textId="0C2395DA" w:rsidR="003A7425" w:rsidRPr="002B43EB" w:rsidRDefault="003A7425" w:rsidP="002B43EB">
            <w:pPr>
              <w:pStyle w:val="TableBodyText"/>
              <w:jc w:val="center"/>
            </w:pPr>
            <w:r w:rsidRPr="002B43EB">
              <w:t>May 12</w:t>
            </w:r>
          </w:p>
        </w:tc>
        <w:tc>
          <w:tcPr>
            <w:tcW w:w="3240" w:type="dxa"/>
            <w:shd w:val="clear" w:color="auto" w:fill="FFFFFF"/>
            <w:vAlign w:val="center"/>
          </w:tcPr>
          <w:p w14:paraId="534A9888" w14:textId="304A06DA" w:rsidR="003A7425" w:rsidRPr="002B43EB" w:rsidRDefault="003A7425" w:rsidP="002B43EB">
            <w:pPr>
              <w:pStyle w:val="TableBodyText"/>
              <w:jc w:val="center"/>
            </w:pPr>
            <w:r w:rsidRPr="002B43EB">
              <w:t>19</w:t>
            </w:r>
          </w:p>
        </w:tc>
        <w:tc>
          <w:tcPr>
            <w:tcW w:w="3060" w:type="dxa"/>
            <w:shd w:val="clear" w:color="auto" w:fill="FFFFFF"/>
            <w:vAlign w:val="center"/>
          </w:tcPr>
          <w:p w14:paraId="6FCA812E" w14:textId="479749CB" w:rsidR="003A7425" w:rsidRPr="002B43EB" w:rsidRDefault="003A7425" w:rsidP="002B43EB">
            <w:pPr>
              <w:pStyle w:val="TableBodyText"/>
              <w:jc w:val="center"/>
            </w:pPr>
            <w:r w:rsidRPr="002B43EB">
              <w:t>37</w:t>
            </w:r>
          </w:p>
        </w:tc>
      </w:tr>
      <w:tr w:rsidR="003A7425" w:rsidRPr="00C669D8" w14:paraId="3EFFB659" w14:textId="77777777" w:rsidTr="002B43EB">
        <w:tc>
          <w:tcPr>
            <w:tcW w:w="1345" w:type="dxa"/>
            <w:shd w:val="clear" w:color="auto" w:fill="FFFFFF" w:themeFill="background1"/>
            <w:vAlign w:val="center"/>
          </w:tcPr>
          <w:p w14:paraId="0589F98D" w14:textId="450B7F8D" w:rsidR="003A7425" w:rsidRPr="002B43EB" w:rsidRDefault="003A7425" w:rsidP="002B43EB">
            <w:pPr>
              <w:pStyle w:val="TableBodyText"/>
              <w:jc w:val="center"/>
            </w:pPr>
            <w:r w:rsidRPr="002B43EB">
              <w:t>May 15</w:t>
            </w:r>
          </w:p>
        </w:tc>
        <w:tc>
          <w:tcPr>
            <w:tcW w:w="3240" w:type="dxa"/>
            <w:shd w:val="clear" w:color="auto" w:fill="FFFFFF"/>
            <w:vAlign w:val="center"/>
          </w:tcPr>
          <w:p w14:paraId="193738C4" w14:textId="7495C771" w:rsidR="003A7425" w:rsidRPr="002B43EB" w:rsidRDefault="003A7425" w:rsidP="002B43EB">
            <w:pPr>
              <w:pStyle w:val="TableBodyText"/>
              <w:jc w:val="center"/>
            </w:pPr>
            <w:r w:rsidRPr="002B43EB">
              <w:t>26</w:t>
            </w:r>
          </w:p>
        </w:tc>
        <w:tc>
          <w:tcPr>
            <w:tcW w:w="3060" w:type="dxa"/>
            <w:shd w:val="clear" w:color="auto" w:fill="FFFFFF"/>
            <w:vAlign w:val="center"/>
          </w:tcPr>
          <w:p w14:paraId="768986EC" w14:textId="78B3324C" w:rsidR="003A7425" w:rsidRPr="002B43EB" w:rsidRDefault="003A7425" w:rsidP="002B43EB">
            <w:pPr>
              <w:pStyle w:val="TableBodyText"/>
              <w:jc w:val="center"/>
            </w:pPr>
            <w:r w:rsidRPr="002B43EB">
              <w:t>37</w:t>
            </w:r>
          </w:p>
        </w:tc>
      </w:tr>
      <w:tr w:rsidR="003A7425" w:rsidRPr="00C669D8" w14:paraId="70E3F47C" w14:textId="77777777" w:rsidTr="002B43EB">
        <w:tc>
          <w:tcPr>
            <w:tcW w:w="1345" w:type="dxa"/>
            <w:shd w:val="clear" w:color="auto" w:fill="FFFFFF" w:themeFill="background1"/>
            <w:vAlign w:val="center"/>
          </w:tcPr>
          <w:p w14:paraId="73033D4F" w14:textId="6E9E6A2B" w:rsidR="003A7425" w:rsidRPr="002B43EB" w:rsidRDefault="003A7425" w:rsidP="002B43EB">
            <w:pPr>
              <w:pStyle w:val="TableBodyText"/>
              <w:jc w:val="center"/>
            </w:pPr>
            <w:r w:rsidRPr="002B43EB">
              <w:t>May 16</w:t>
            </w:r>
          </w:p>
        </w:tc>
        <w:tc>
          <w:tcPr>
            <w:tcW w:w="3240" w:type="dxa"/>
            <w:shd w:val="clear" w:color="auto" w:fill="FFFFFF"/>
            <w:vAlign w:val="center"/>
          </w:tcPr>
          <w:p w14:paraId="5E53FCC1" w14:textId="376C6592" w:rsidR="003A7425" w:rsidRPr="002B43EB" w:rsidRDefault="003A7425" w:rsidP="002B43EB">
            <w:pPr>
              <w:pStyle w:val="TableBodyText"/>
              <w:jc w:val="center"/>
            </w:pPr>
            <w:r w:rsidRPr="002B43EB">
              <w:t>26</w:t>
            </w:r>
          </w:p>
        </w:tc>
        <w:tc>
          <w:tcPr>
            <w:tcW w:w="3060" w:type="dxa"/>
            <w:shd w:val="clear" w:color="auto" w:fill="FFFFFF"/>
            <w:vAlign w:val="center"/>
          </w:tcPr>
          <w:p w14:paraId="57145818" w14:textId="046D8468" w:rsidR="003A7425" w:rsidRPr="002B43EB" w:rsidRDefault="003A7425" w:rsidP="002B43EB">
            <w:pPr>
              <w:pStyle w:val="TableBodyText"/>
              <w:jc w:val="center"/>
            </w:pPr>
            <w:r w:rsidRPr="002B43EB">
              <w:t>62</w:t>
            </w:r>
          </w:p>
        </w:tc>
      </w:tr>
      <w:tr w:rsidR="003A7425" w:rsidRPr="00C669D8" w14:paraId="51C9A069" w14:textId="77777777" w:rsidTr="002B43EB">
        <w:tc>
          <w:tcPr>
            <w:tcW w:w="1345" w:type="dxa"/>
            <w:shd w:val="clear" w:color="auto" w:fill="FFFFFF" w:themeFill="background1"/>
            <w:vAlign w:val="center"/>
          </w:tcPr>
          <w:p w14:paraId="742725FD" w14:textId="75ACD547" w:rsidR="003A7425" w:rsidRPr="002B43EB" w:rsidRDefault="003A7425" w:rsidP="002B43EB">
            <w:pPr>
              <w:pStyle w:val="TableBodyText"/>
              <w:jc w:val="center"/>
            </w:pPr>
            <w:r w:rsidRPr="002B43EB">
              <w:t>May 17</w:t>
            </w:r>
          </w:p>
        </w:tc>
        <w:tc>
          <w:tcPr>
            <w:tcW w:w="3240" w:type="dxa"/>
            <w:shd w:val="clear" w:color="auto" w:fill="FFFFFF"/>
            <w:vAlign w:val="center"/>
          </w:tcPr>
          <w:p w14:paraId="1CE95F50" w14:textId="5CB90A59" w:rsidR="003A7425" w:rsidRPr="002B43EB" w:rsidRDefault="003A7425" w:rsidP="002B43EB">
            <w:pPr>
              <w:pStyle w:val="TableBodyText"/>
              <w:jc w:val="center"/>
            </w:pPr>
            <w:r w:rsidRPr="002B43EB">
              <w:t>21</w:t>
            </w:r>
          </w:p>
        </w:tc>
        <w:tc>
          <w:tcPr>
            <w:tcW w:w="3060" w:type="dxa"/>
            <w:shd w:val="clear" w:color="auto" w:fill="FFFFFF"/>
            <w:vAlign w:val="center"/>
          </w:tcPr>
          <w:p w14:paraId="3FFA320A" w14:textId="3AD13793" w:rsidR="003A7425" w:rsidRPr="002B43EB" w:rsidRDefault="003A7425" w:rsidP="002B43EB">
            <w:pPr>
              <w:pStyle w:val="TableBodyText"/>
              <w:jc w:val="center"/>
            </w:pPr>
            <w:r w:rsidRPr="002B43EB">
              <w:t>46</w:t>
            </w:r>
          </w:p>
        </w:tc>
      </w:tr>
      <w:tr w:rsidR="003A7425" w:rsidRPr="00C669D8" w14:paraId="57C552A2" w14:textId="77777777" w:rsidTr="002B43EB">
        <w:tc>
          <w:tcPr>
            <w:tcW w:w="1345" w:type="dxa"/>
            <w:shd w:val="clear" w:color="auto" w:fill="FFFFFF" w:themeFill="background1"/>
            <w:vAlign w:val="center"/>
          </w:tcPr>
          <w:p w14:paraId="3F1BC951" w14:textId="52DE72FC" w:rsidR="003A7425" w:rsidRPr="002B43EB" w:rsidRDefault="003A7425" w:rsidP="002B43EB">
            <w:pPr>
              <w:pStyle w:val="TableBodyText"/>
              <w:jc w:val="center"/>
            </w:pPr>
            <w:r w:rsidRPr="002B43EB">
              <w:t>May 18</w:t>
            </w:r>
          </w:p>
        </w:tc>
        <w:tc>
          <w:tcPr>
            <w:tcW w:w="3240" w:type="dxa"/>
            <w:shd w:val="clear" w:color="auto" w:fill="FFFFFF"/>
            <w:vAlign w:val="center"/>
          </w:tcPr>
          <w:p w14:paraId="2806F4DB" w14:textId="5AC05A10" w:rsidR="003A7425" w:rsidRPr="002B43EB" w:rsidRDefault="003A7425" w:rsidP="002B43EB">
            <w:pPr>
              <w:pStyle w:val="TableBodyText"/>
              <w:jc w:val="center"/>
            </w:pPr>
            <w:r w:rsidRPr="002B43EB">
              <w:t>23</w:t>
            </w:r>
          </w:p>
        </w:tc>
        <w:tc>
          <w:tcPr>
            <w:tcW w:w="3060" w:type="dxa"/>
            <w:shd w:val="clear" w:color="auto" w:fill="FFFFFF"/>
            <w:vAlign w:val="center"/>
          </w:tcPr>
          <w:p w14:paraId="2DEC3387" w14:textId="1FD53F10" w:rsidR="003A7425" w:rsidRPr="002B43EB" w:rsidRDefault="003A7425" w:rsidP="002B43EB">
            <w:pPr>
              <w:pStyle w:val="TableBodyText"/>
              <w:jc w:val="center"/>
            </w:pPr>
            <w:r w:rsidRPr="002B43EB">
              <w:t>56</w:t>
            </w:r>
          </w:p>
        </w:tc>
      </w:tr>
      <w:tr w:rsidR="003A7425" w:rsidRPr="00C669D8" w14:paraId="010BE362" w14:textId="77777777" w:rsidTr="002B43EB">
        <w:tc>
          <w:tcPr>
            <w:tcW w:w="1345" w:type="dxa"/>
            <w:shd w:val="clear" w:color="auto" w:fill="FFFFFF" w:themeFill="background1"/>
            <w:vAlign w:val="center"/>
          </w:tcPr>
          <w:p w14:paraId="47FFED2A" w14:textId="1D5527E2" w:rsidR="003A7425" w:rsidRPr="002B43EB" w:rsidRDefault="003A7425" w:rsidP="002B43EB">
            <w:pPr>
              <w:pStyle w:val="TableBodyText"/>
              <w:jc w:val="center"/>
            </w:pPr>
            <w:r w:rsidRPr="002B43EB">
              <w:t>May 19</w:t>
            </w:r>
          </w:p>
        </w:tc>
        <w:tc>
          <w:tcPr>
            <w:tcW w:w="3240" w:type="dxa"/>
            <w:shd w:val="clear" w:color="auto" w:fill="FFFFFF"/>
            <w:vAlign w:val="center"/>
          </w:tcPr>
          <w:p w14:paraId="403A35B5" w14:textId="65E0ACEA" w:rsidR="003A7425" w:rsidRPr="002B43EB" w:rsidRDefault="003A7425" w:rsidP="002B43EB">
            <w:pPr>
              <w:pStyle w:val="TableBodyText"/>
              <w:jc w:val="center"/>
            </w:pPr>
            <w:r w:rsidRPr="002B43EB">
              <w:t>13</w:t>
            </w:r>
          </w:p>
        </w:tc>
        <w:tc>
          <w:tcPr>
            <w:tcW w:w="3060" w:type="dxa"/>
            <w:shd w:val="clear" w:color="auto" w:fill="FFFFFF"/>
            <w:vAlign w:val="center"/>
          </w:tcPr>
          <w:p w14:paraId="142B253E" w14:textId="77567F45" w:rsidR="003A7425" w:rsidRPr="002B43EB" w:rsidRDefault="003A7425" w:rsidP="002B43EB">
            <w:pPr>
              <w:pStyle w:val="TableBodyText"/>
              <w:jc w:val="center"/>
            </w:pPr>
            <w:r w:rsidRPr="002B43EB">
              <w:t>35</w:t>
            </w:r>
          </w:p>
        </w:tc>
      </w:tr>
    </w:tbl>
    <w:bookmarkEnd w:id="5"/>
    <w:p w14:paraId="6DC2E111" w14:textId="2293E1D6" w:rsidR="003A7425" w:rsidRPr="002B43EB" w:rsidRDefault="006D12BF" w:rsidP="002B43EB">
      <w:pPr>
        <w:pStyle w:val="Heading4A"/>
      </w:pPr>
      <w:r w:rsidRPr="002B43EB">
        <w:t xml:space="preserve">Item </w:t>
      </w:r>
      <w:r w:rsidR="00283F80" w:rsidRPr="002B43EB">
        <w:t>1</w:t>
      </w:r>
      <w:r w:rsidR="007B0FAF" w:rsidRPr="002B43EB">
        <w:t xml:space="preserve"> – </w:t>
      </w:r>
      <w:r w:rsidR="003A7425" w:rsidRPr="002B43EB">
        <w:t xml:space="preserve">Directions </w:t>
      </w:r>
    </w:p>
    <w:p w14:paraId="08710811" w14:textId="36119C17" w:rsidR="00D97190" w:rsidRDefault="00D97190" w:rsidP="002B43EB">
      <w:r>
        <w:t>This item is broken into four sub-items.</w:t>
      </w:r>
    </w:p>
    <w:p w14:paraId="68413FDC" w14:textId="792480E0" w:rsidR="003A7425" w:rsidRDefault="003A7425" w:rsidP="002B43EB">
      <w:r w:rsidRPr="003A7425">
        <w:t xml:space="preserve">Use the details above to complete the following tasks. </w:t>
      </w:r>
    </w:p>
    <w:p w14:paraId="4967E9A7" w14:textId="0DDA25D1" w:rsidR="00355535" w:rsidRPr="002B43EB" w:rsidRDefault="006D12BF" w:rsidP="002B43EB">
      <w:pPr>
        <w:pStyle w:val="Heading5A"/>
      </w:pPr>
      <w:r w:rsidRPr="002B43EB">
        <w:lastRenderedPageBreak/>
        <w:t xml:space="preserve">Item </w:t>
      </w:r>
      <w:r w:rsidR="00283F80" w:rsidRPr="002B43EB">
        <w:t>1</w:t>
      </w:r>
      <w:r w:rsidRPr="002B43EB">
        <w:t xml:space="preserve"> </w:t>
      </w:r>
      <w:r w:rsidR="00D97190" w:rsidRPr="002B43EB">
        <w:t>Task</w:t>
      </w:r>
      <w:r w:rsidRPr="002B43EB">
        <w:t>s</w:t>
      </w:r>
    </w:p>
    <w:p w14:paraId="37E5BF25" w14:textId="2418F38A" w:rsidR="00382E37" w:rsidRPr="002B43EB" w:rsidRDefault="003A7425" w:rsidP="002B43EB">
      <w:pPr>
        <w:pStyle w:val="List-Letters"/>
        <w:keepNext/>
        <w:keepLines/>
        <w:numPr>
          <w:ilvl w:val="0"/>
          <w:numId w:val="7"/>
        </w:numPr>
        <w:spacing w:after="1800"/>
      </w:pPr>
      <w:r w:rsidRPr="002B43EB">
        <w:t xml:space="preserve">Use technology to create a scatterplot where the </w:t>
      </w:r>
      <w:r w:rsidR="00F40846" w:rsidRPr="002B43EB">
        <w:t>x-</w:t>
      </w:r>
      <w:r w:rsidRPr="002B43EB">
        <w:t xml:space="preserve">axis represents the number of students Beth observed wearing sandals at lunch and the </w:t>
      </w:r>
      <w:r w:rsidR="00A636A0" w:rsidRPr="002B43EB">
        <w:t>y</w:t>
      </w:r>
      <w:r w:rsidR="00F40846" w:rsidRPr="002B43EB">
        <w:t>-</w:t>
      </w:r>
      <w:r w:rsidRPr="002B43EB">
        <w:t xml:space="preserve">axis represents the number of </w:t>
      </w:r>
      <w:r w:rsidR="00A636A0" w:rsidRPr="002B43EB">
        <w:t xml:space="preserve">ice treats </w:t>
      </w:r>
      <w:r w:rsidRPr="002B43EB">
        <w:t>sold. Then find the correlation coefficient. What does it tell you about the relationship between the two variables?</w:t>
      </w:r>
    </w:p>
    <w:p w14:paraId="3BED6590" w14:textId="689408C1" w:rsidR="00382E37" w:rsidRPr="002B43EB" w:rsidRDefault="003A7425" w:rsidP="002B43EB">
      <w:pPr>
        <w:pStyle w:val="List-Letters"/>
        <w:spacing w:after="1800"/>
      </w:pPr>
      <w:r w:rsidRPr="002B43EB">
        <w:t>Find a function that you think models the relationship shown in the data. Explain and show using trendlines and residuals how you know it is a good model.</w:t>
      </w:r>
    </w:p>
    <w:p w14:paraId="48A5A44F" w14:textId="2CC2D581" w:rsidR="00382E37" w:rsidRPr="002B43EB" w:rsidRDefault="003A7425" w:rsidP="002B43EB">
      <w:pPr>
        <w:pStyle w:val="List-Letters"/>
        <w:spacing w:after="1800"/>
      </w:pPr>
      <w:r w:rsidRPr="002B43EB">
        <w:t xml:space="preserve">What is the vertical intercept of the function’s graph? The slope? Explain what each means in the context of this data. </w:t>
      </w:r>
    </w:p>
    <w:p w14:paraId="0C55615C" w14:textId="2020FD05" w:rsidR="003A7425" w:rsidRPr="002B43EB" w:rsidRDefault="003A7425" w:rsidP="002B43EB">
      <w:pPr>
        <w:pStyle w:val="List-Letters"/>
        <w:spacing w:after="1800"/>
      </w:pPr>
      <w:r w:rsidRPr="002B43EB">
        <w:t xml:space="preserve">Rian says, “Sandals clearly cause people to buy more </w:t>
      </w:r>
      <w:r w:rsidR="00A636A0" w:rsidRPr="002B43EB">
        <w:t>ice treats</w:t>
      </w:r>
      <w:r w:rsidRPr="002B43EB">
        <w:t>. We should ask the Student Council to have a Sand</w:t>
      </w:r>
      <w:r w:rsidR="00A636A0" w:rsidRPr="002B43EB">
        <w:t>a</w:t>
      </w:r>
      <w:r w:rsidRPr="002B43EB">
        <w:t xml:space="preserve">l Spirit Day, so we can sell more </w:t>
      </w:r>
      <w:r w:rsidR="00A636A0" w:rsidRPr="002B43EB">
        <w:t>ice treats</w:t>
      </w:r>
      <w:r w:rsidRPr="002B43EB">
        <w:t>.” Do you agree or disagree with Rian? Explain your reasoning.</w:t>
      </w:r>
    </w:p>
    <w:sectPr w:rsidR="003A7425" w:rsidRPr="002B43EB" w:rsidSect="002B43EB">
      <w:pgSz w:w="12240" w:h="15840"/>
      <w:pgMar w:top="1627" w:right="1440" w:bottom="1264" w:left="1440" w:header="431"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26580" w14:textId="77777777" w:rsidR="0043175A" w:rsidRDefault="0043175A">
      <w:r>
        <w:separator/>
      </w:r>
    </w:p>
  </w:endnote>
  <w:endnote w:type="continuationSeparator" w:id="0">
    <w:p w14:paraId="3A201557" w14:textId="77777777" w:rsidR="0043175A" w:rsidRDefault="004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2971653"/>
      <w:docPartObj>
        <w:docPartGallery w:val="Page Numbers (Bottom of Page)"/>
        <w:docPartUnique/>
      </w:docPartObj>
    </w:sdtPr>
    <w:sdtContent>
      <w:p w14:paraId="63FF38B5" w14:textId="2447ED1E" w:rsidR="00C26C48" w:rsidRDefault="00C26C48" w:rsidP="001729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24909436"/>
      <w:docPartObj>
        <w:docPartGallery w:val="Page Numbers (Bottom of Page)"/>
        <w:docPartUnique/>
      </w:docPartObj>
    </w:sdtPr>
    <w:sdtContent>
      <w:p w14:paraId="35B58A2E" w14:textId="056F2F9C" w:rsidR="00C26C48" w:rsidRDefault="00C26C48" w:rsidP="00C26C48">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164" w14:textId="77777777" w:rsidR="00D80A11" w:rsidRDefault="00D80A11" w:rsidP="00C26C48">
    <w:pPr>
      <w:pBdr>
        <w:top w:val="nil"/>
        <w:left w:val="nil"/>
        <w:bottom w:val="nil"/>
        <w:right w:val="nil"/>
        <w:between w:val="nil"/>
      </w:pBdr>
      <w:tabs>
        <w:tab w:val="center" w:pos="4680"/>
        <w:tab w:val="right" w:pos="9360"/>
      </w:tabs>
      <w:ind w:firstLine="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3" w14:textId="3A9FA0F8" w:rsidR="00D80A11" w:rsidRPr="00D63EB8" w:rsidRDefault="001458FF" w:rsidP="001458FF">
    <w:pPr>
      <w:pStyle w:val="Footer"/>
      <w:ind w:right="360" w:firstLine="360"/>
      <w:jc w:val="right"/>
      <w:rPr>
        <w:rFonts w:ascii="Arial" w:hAnsi="Arial" w:cs="Arial"/>
        <w:i/>
        <w:iCs/>
      </w:rPr>
    </w:pPr>
    <w:bookmarkStart w:id="0" w:name="_Hlk164248780"/>
    <w:bookmarkStart w:id="1" w:name="_Hlk164248781"/>
    <w:r w:rsidRPr="00D63EB8">
      <w:rPr>
        <w:rFonts w:ascii="Arial" w:hAnsi="Arial" w:cs="Arial"/>
        <w:noProof/>
      </w:rPr>
      <w:drawing>
        <wp:anchor distT="0" distB="0" distL="114300" distR="114300" simplePos="0" relativeHeight="251687936" behindDoc="0" locked="0" layoutInCell="1" allowOverlap="1" wp14:anchorId="0384D9B2" wp14:editId="07206E90">
          <wp:simplePos x="0" y="0"/>
          <wp:positionH relativeFrom="column">
            <wp:posOffset>-408305</wp:posOffset>
          </wp:positionH>
          <wp:positionV relativeFrom="paragraph">
            <wp:posOffset>-99281</wp:posOffset>
          </wp:positionV>
          <wp:extent cx="422250" cy="447472"/>
          <wp:effectExtent l="0" t="0" r="0" b="0"/>
          <wp:wrapNone/>
          <wp:docPr id="137635895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5895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D63EB8">
      <w:rPr>
        <w:rFonts w:ascii="Arial" w:hAnsi="Arial" w:cs="Arial"/>
        <w:i/>
        <w:iCs/>
      </w:rPr>
      <w:t>Funded by the California Department of Education, Special Education Division</w:t>
    </w:r>
    <w:r w:rsidRPr="00D63EB8">
      <w:rPr>
        <w:rFonts w:ascii="Arial" w:hAnsi="Arial" w:cs="Arial"/>
        <w:i/>
        <w:iCs/>
      </w:rPr>
      <w:tab/>
    </w:r>
    <w:sdt>
      <w:sdtPr>
        <w:rPr>
          <w:rFonts w:ascii="Arial" w:hAnsi="Arial" w:cs="Arial"/>
        </w:rPr>
        <w:id w:val="-540054848"/>
        <w:docPartObj>
          <w:docPartGallery w:val="Page Numbers (Bottom of Page)"/>
          <w:docPartUnique/>
        </w:docPartObj>
      </w:sdtPr>
      <w:sdtEndPr>
        <w:rPr>
          <w:noProof/>
        </w:rPr>
      </w:sdtEndPr>
      <w:sdtContent>
        <w:r w:rsidRPr="00D63EB8">
          <w:rPr>
            <w:rFonts w:ascii="Arial" w:hAnsi="Arial" w:cs="Arial"/>
          </w:rPr>
          <w:t xml:space="preserve"> </w:t>
        </w:r>
      </w:sdtContent>
    </w:sdt>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5" w14:textId="28EEB71D" w:rsidR="00D80A11" w:rsidRPr="00D63EB8" w:rsidRDefault="001458FF" w:rsidP="001458FF">
    <w:pPr>
      <w:pStyle w:val="Footer"/>
      <w:ind w:right="360" w:firstLine="360"/>
      <w:jc w:val="right"/>
      <w:rPr>
        <w:rFonts w:ascii="Arial" w:hAnsi="Arial" w:cs="Arial"/>
        <w:i/>
        <w:iCs/>
      </w:rPr>
    </w:pPr>
    <w:r w:rsidRPr="00D63EB8">
      <w:rPr>
        <w:rFonts w:ascii="Arial" w:hAnsi="Arial" w:cs="Arial"/>
        <w:noProof/>
      </w:rPr>
      <w:drawing>
        <wp:anchor distT="0" distB="0" distL="114300" distR="114300" simplePos="0" relativeHeight="251689984" behindDoc="0" locked="0" layoutInCell="1" allowOverlap="1" wp14:anchorId="0197AFE9" wp14:editId="023E42AA">
          <wp:simplePos x="0" y="0"/>
          <wp:positionH relativeFrom="column">
            <wp:posOffset>-408305</wp:posOffset>
          </wp:positionH>
          <wp:positionV relativeFrom="paragraph">
            <wp:posOffset>-99281</wp:posOffset>
          </wp:positionV>
          <wp:extent cx="422250" cy="447472"/>
          <wp:effectExtent l="0" t="0" r="0" b="0"/>
          <wp:wrapNone/>
          <wp:docPr id="183690538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05380"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D63EB8">
      <w:rPr>
        <w:rFonts w:ascii="Arial" w:hAnsi="Arial" w:cs="Arial"/>
        <w:i/>
        <w:iCs/>
      </w:rPr>
      <w:t>Funded by the California Department of Education, Special Education Division</w:t>
    </w:r>
    <w:r w:rsidRPr="00D63EB8">
      <w:rPr>
        <w:rFonts w:ascii="Arial" w:hAnsi="Arial" w:cs="Arial"/>
        <w:i/>
        <w:iCs/>
      </w:rPr>
      <w:tab/>
    </w:r>
    <w:sdt>
      <w:sdtPr>
        <w:rPr>
          <w:rFonts w:ascii="Arial" w:hAnsi="Arial" w:cs="Arial"/>
        </w:rPr>
        <w:id w:val="1715547059"/>
        <w:docPartObj>
          <w:docPartGallery w:val="Page Numbers (Bottom of Page)"/>
          <w:docPartUnique/>
        </w:docPartObj>
      </w:sdtPr>
      <w:sdtEndPr>
        <w:rPr>
          <w:noProof/>
        </w:rPr>
      </w:sdtEndPr>
      <w:sdtContent>
        <w:r w:rsidRPr="00D63EB8">
          <w:rPr>
            <w:rFonts w:ascii="Arial" w:hAnsi="Arial" w:cs="Arial"/>
          </w:rPr>
          <w:fldChar w:fldCharType="begin"/>
        </w:r>
        <w:r w:rsidRPr="00D63EB8">
          <w:rPr>
            <w:rFonts w:ascii="Arial" w:hAnsi="Arial" w:cs="Arial"/>
          </w:rPr>
          <w:instrText xml:space="preserve"> PAGE   \* MERGEFORMAT </w:instrText>
        </w:r>
        <w:r w:rsidRPr="00D63EB8">
          <w:rPr>
            <w:rFonts w:ascii="Arial" w:hAnsi="Arial" w:cs="Arial"/>
          </w:rPr>
          <w:fldChar w:fldCharType="separate"/>
        </w:r>
        <w:r w:rsidRPr="00D63EB8">
          <w:rPr>
            <w:rFonts w:ascii="Arial" w:hAnsi="Arial" w:cs="Arial"/>
            <w:noProof/>
          </w:rPr>
          <w:t>2</w:t>
        </w:r>
        <w:r w:rsidRPr="00D63EB8">
          <w:rPr>
            <w:rFonts w:ascii="Arial" w:hAnsi="Arial" w:cs="Arial"/>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F63D6" w14:textId="77777777" w:rsidR="00E11C4F" w:rsidRDefault="00E11C4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906220724"/>
      <w:docPartObj>
        <w:docPartGallery w:val="Page Numbers (Bottom of Page)"/>
        <w:docPartUnique/>
      </w:docPartObj>
    </w:sdtPr>
    <w:sdtEndPr>
      <w:rPr>
        <w:noProof/>
      </w:rPr>
    </w:sdtEndPr>
    <w:sdtContent>
      <w:p w14:paraId="3C87EEFD" w14:textId="0ECB4CA9" w:rsidR="00E11C4F" w:rsidRPr="00D63EB8" w:rsidRDefault="008A5173" w:rsidP="008A5173">
        <w:pPr>
          <w:pStyle w:val="Footer"/>
          <w:ind w:right="360" w:firstLine="360"/>
          <w:jc w:val="right"/>
          <w:rPr>
            <w:rFonts w:ascii="Arial" w:hAnsi="Arial" w:cs="Arial"/>
            <w:i/>
            <w:iCs/>
          </w:rPr>
        </w:pPr>
        <w:r w:rsidRPr="00D63EB8">
          <w:rPr>
            <w:rFonts w:ascii="Arial" w:hAnsi="Arial" w:cs="Arial"/>
            <w:noProof/>
          </w:rPr>
          <w:drawing>
            <wp:anchor distT="0" distB="0" distL="114300" distR="114300" simplePos="0" relativeHeight="251685888" behindDoc="0" locked="0" layoutInCell="1" allowOverlap="1" wp14:anchorId="2D9A6A26" wp14:editId="299017A6">
              <wp:simplePos x="0" y="0"/>
              <wp:positionH relativeFrom="column">
                <wp:posOffset>-408305</wp:posOffset>
              </wp:positionH>
              <wp:positionV relativeFrom="paragraph">
                <wp:posOffset>-99281</wp:posOffset>
              </wp:positionV>
              <wp:extent cx="422250" cy="447472"/>
              <wp:effectExtent l="0" t="0" r="0" b="0"/>
              <wp:wrapNone/>
              <wp:docPr id="81723570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35702"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sidRPr="00D63EB8">
          <w:rPr>
            <w:rFonts w:ascii="Arial" w:hAnsi="Arial" w:cs="Arial"/>
            <w:i/>
            <w:iCs/>
          </w:rPr>
          <w:t>Funded by the California Department of Education, Special Education Division</w:t>
        </w:r>
        <w:r w:rsidRPr="00D63EB8">
          <w:rPr>
            <w:rFonts w:ascii="Arial" w:hAnsi="Arial" w:cs="Arial"/>
            <w:i/>
            <w:iCs/>
          </w:rPr>
          <w:tab/>
        </w:r>
        <w:r w:rsidRPr="00D63EB8">
          <w:rPr>
            <w:rFonts w:ascii="Arial" w:hAnsi="Arial" w:cs="Arial"/>
          </w:rPr>
          <w:fldChar w:fldCharType="begin"/>
        </w:r>
        <w:r w:rsidRPr="00D63EB8">
          <w:rPr>
            <w:rFonts w:ascii="Arial" w:hAnsi="Arial" w:cs="Arial"/>
          </w:rPr>
          <w:instrText xml:space="preserve"> PAGE   \* MERGEFORMAT </w:instrText>
        </w:r>
        <w:r w:rsidRPr="00D63EB8">
          <w:rPr>
            <w:rFonts w:ascii="Arial" w:hAnsi="Arial" w:cs="Arial"/>
          </w:rPr>
          <w:fldChar w:fldCharType="separate"/>
        </w:r>
        <w:r w:rsidRPr="00D63EB8">
          <w:rPr>
            <w:rFonts w:ascii="Arial" w:hAnsi="Arial" w:cs="Arial"/>
            <w:noProof/>
          </w:rPr>
          <w:t>2</w:t>
        </w:r>
        <w:r w:rsidRPr="00D63EB8">
          <w:rPr>
            <w:rFonts w:ascii="Arial" w:hAnsi="Arial"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81EDB" w14:textId="77777777" w:rsidR="00E11C4F" w:rsidRDefault="00E11C4F">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BA06D" w14:textId="77777777" w:rsidR="0043175A" w:rsidRDefault="0043175A">
      <w:r>
        <w:separator/>
      </w:r>
    </w:p>
  </w:footnote>
  <w:footnote w:type="continuationSeparator" w:id="0">
    <w:p w14:paraId="007CE9EB" w14:textId="77777777" w:rsidR="0043175A" w:rsidRDefault="0043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2" w14:textId="0EEECB9C" w:rsidR="00D80A11" w:rsidRDefault="0043175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7A05D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480" o:spid="_x0000_s1032" type="#_x0000_t136" alt="" style="position:absolute;margin-left:0;margin-top:0;width:488.8pt;height:171.05pt;rotation:315;z-index:-2516172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1" w14:textId="60AF8C82" w:rsidR="00D80A11" w:rsidRDefault="0043175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w:pict w14:anchorId="49AE4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481" o:spid="_x0000_s1031" type="#_x0000_t136" alt="" style="position:absolute;left:0;text-align:left;margin-left:0;margin-top:0;width:488.8pt;height:171.05pt;rotation:315;z-index:-25161318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r w:rsidR="006A1DB6">
      <w:rPr>
        <w:noProof/>
      </w:rPr>
      <mc:AlternateContent>
        <mc:Choice Requires="wps">
          <w:drawing>
            <wp:anchor distT="0" distB="0" distL="114300" distR="114300" simplePos="0" relativeHeight="251671552" behindDoc="0" locked="0" layoutInCell="1" allowOverlap="1" wp14:anchorId="5FD3C5BD" wp14:editId="71DF4779">
              <wp:simplePos x="0" y="0"/>
              <wp:positionH relativeFrom="column">
                <wp:posOffset>-914400</wp:posOffset>
              </wp:positionH>
              <wp:positionV relativeFrom="paragraph">
                <wp:posOffset>-413385</wp:posOffset>
              </wp:positionV>
              <wp:extent cx="7797800" cy="12947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06D71033" w14:textId="6F35CBDD" w:rsidR="006A1DB6" w:rsidRPr="006A1DB6" w:rsidRDefault="00ED5043" w:rsidP="00593416">
                          <w:pPr>
                            <w:rPr>
                              <w:noProof/>
                              <w:color w:val="FFFFFF" w:themeColor="background1"/>
                              <w14:textFill>
                                <w14:noFill/>
                              </w14:textFill>
                            </w:rPr>
                          </w:pPr>
                          <w:r w:rsidRPr="006A1DB6">
                            <w:rPr>
                              <w:noProof/>
                              <w:color w:val="FFFFFF" w:themeColor="background1"/>
                              <w14:textFill>
                                <w14:noFill/>
                              </w14:textFill>
                            </w:rPr>
                            <w:drawing>
                              <wp:inline distT="0" distB="0" distL="0" distR="0" wp14:anchorId="7DDACEF3" wp14:editId="2B3E9153">
                                <wp:extent cx="7769741" cy="1142608"/>
                                <wp:effectExtent l="0" t="0" r="3175" b="63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3C5BD" id="_x0000_t202" coordsize="21600,21600" o:spt="202" path="m,l,21600r21600,l21600,xe">
              <v:stroke joinstyle="miter"/>
              <v:path gradientshapeok="t" o:connecttype="rect"/>
            </v:shapetype>
            <v:shape id="Text Box 6" o:spid="_x0000_s1026" type="#_x0000_t202" style="position:absolute;left:0;text-align:left;margin-left:-1in;margin-top:-32.55pt;width:614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06D71033" w14:textId="6F35CBDD" w:rsidR="006A1DB6" w:rsidRPr="006A1DB6" w:rsidRDefault="00ED5043" w:rsidP="00593416">
                    <w:pPr>
                      <w:rPr>
                        <w:noProof/>
                        <w:color w:val="FFFFFF" w:themeColor="background1"/>
                        <w14:textFill>
                          <w14:noFill/>
                        </w14:textFill>
                      </w:rPr>
                    </w:pPr>
                    <w:r w:rsidRPr="006A1DB6">
                      <w:rPr>
                        <w:noProof/>
                        <w:color w:val="FFFFFF" w:themeColor="background1"/>
                        <w14:textFill>
                          <w14:noFill/>
                        </w14:textFill>
                      </w:rPr>
                      <w:drawing>
                        <wp:inline distT="0" distB="0" distL="0" distR="0" wp14:anchorId="7DDACEF3" wp14:editId="2B3E9153">
                          <wp:extent cx="7769741" cy="1142608"/>
                          <wp:effectExtent l="0" t="0" r="3175" b="63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F" w14:textId="704B7334" w:rsidR="00D80A11" w:rsidRDefault="0043175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198F8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479" o:spid="_x0000_s1030" type="#_x0000_t136" alt="" style="position:absolute;margin-left:0;margin-top:0;width:488.8pt;height:171.05pt;rotation:315;z-index:-2516213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r w:rsidR="00ED5043" w:rsidRPr="006A1DB6">
      <w:rPr>
        <w:noProof/>
        <w:color w:val="FFFFFF" w:themeColor="background1"/>
        <w14:textFill>
          <w14:noFill/>
        </w14:textFill>
      </w:rPr>
      <w:drawing>
        <wp:anchor distT="0" distB="0" distL="114300" distR="114300" simplePos="0" relativeHeight="251691008" behindDoc="0" locked="0" layoutInCell="1" allowOverlap="1" wp14:anchorId="5BEF3C90" wp14:editId="564EE1F0">
          <wp:simplePos x="0" y="0"/>
          <wp:positionH relativeFrom="column">
            <wp:posOffset>-893445</wp:posOffset>
          </wp:positionH>
          <wp:positionV relativeFrom="paragraph">
            <wp:posOffset>-273685</wp:posOffset>
          </wp:positionV>
          <wp:extent cx="7736840" cy="1137285"/>
          <wp:effectExtent l="0" t="0" r="0" b="571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36840" cy="113728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A927" w14:textId="205DBB51" w:rsidR="00E11C4F" w:rsidRDefault="0043175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46E7E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483" o:spid="_x0000_s1029" type="#_x0000_t136" alt="" style="position:absolute;margin-left:0;margin-top:0;width:488.8pt;height:171.05pt;rotation:315;z-index:-25160499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r>
      <w:rPr>
        <w:rFonts w:ascii="Calibri" w:hAnsi="Calibri"/>
        <w:noProof/>
        <w:color w:val="auto"/>
      </w:rPr>
      <w:pict w14:anchorId="33968C3F">
        <v:shape id="_x0000_s1028" type="#_x0000_t136" alt="" style="position:absolute;margin-left:0;margin-top:0;width:577.35pt;height:82.45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Confidential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ADEE7" w14:textId="18190DE4" w:rsidR="00E11C4F" w:rsidRDefault="0043175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w:pict w14:anchorId="1436A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484" o:spid="_x0000_s1027" type="#_x0000_t136" alt="" style="position:absolute;left:0;text-align:left;margin-left:0;margin-top:0;width:488.8pt;height:171.05pt;rotation:315;z-index:-25160089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r w:rsidR="00E11C4F">
      <w:rPr>
        <w:noProof/>
      </w:rPr>
      <mc:AlternateContent>
        <mc:Choice Requires="wps">
          <w:drawing>
            <wp:anchor distT="0" distB="0" distL="114300" distR="114300" simplePos="0" relativeHeight="251677696" behindDoc="0" locked="0" layoutInCell="1" allowOverlap="1" wp14:anchorId="7353F885" wp14:editId="7771FE0C">
              <wp:simplePos x="0" y="0"/>
              <wp:positionH relativeFrom="column">
                <wp:posOffset>-914400</wp:posOffset>
              </wp:positionH>
              <wp:positionV relativeFrom="paragraph">
                <wp:posOffset>-413385</wp:posOffset>
              </wp:positionV>
              <wp:extent cx="7797800" cy="1294765"/>
              <wp:effectExtent l="0" t="0" r="0" b="635"/>
              <wp:wrapSquare wrapText="bothSides"/>
              <wp:docPr id="492710128" name="Text Box 492710128"/>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36A9D60D" w14:textId="19914C16" w:rsidR="00E11C4F" w:rsidRPr="006A1DB6" w:rsidRDefault="00ED5043" w:rsidP="00593416">
                          <w:pPr>
                            <w:rPr>
                              <w:noProof/>
                              <w:color w:val="FFFFFF" w:themeColor="background1"/>
                              <w14:textFill>
                                <w14:noFill/>
                              </w14:textFill>
                            </w:rPr>
                          </w:pPr>
                          <w:r w:rsidRPr="006A1DB6">
                            <w:rPr>
                              <w:noProof/>
                              <w:color w:val="FFFFFF" w:themeColor="background1"/>
                              <w14:textFill>
                                <w14:noFill/>
                              </w14:textFill>
                            </w:rPr>
                            <w:drawing>
                              <wp:inline distT="0" distB="0" distL="0" distR="0" wp14:anchorId="7620B22B" wp14:editId="1A59EE87">
                                <wp:extent cx="7769741" cy="1142608"/>
                                <wp:effectExtent l="0" t="0" r="3175"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3F885" id="_x0000_t202" coordsize="21600,21600" o:spt="202" path="m,l,21600r21600,l21600,xe">
              <v:stroke joinstyle="miter"/>
              <v:path gradientshapeok="t" o:connecttype="rect"/>
            </v:shapetype>
            <v:shape id="Text Box 492710128" o:spid="_x0000_s1027" type="#_x0000_t202" style="position:absolute;left:0;text-align:left;margin-left:-1in;margin-top:-32.55pt;width:614pt;height:10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" filled="f" stroked="f" strokeweight=".5pt">
              <v:textbox inset="0,0,0,0">
                <w:txbxContent>
                  <w:p w14:paraId="36A9D60D" w14:textId="19914C16" w:rsidR="00E11C4F" w:rsidRPr="006A1DB6" w:rsidRDefault="00ED5043" w:rsidP="00593416">
                    <w:pPr>
                      <w:rPr>
                        <w:noProof/>
                        <w:color w:val="FFFFFF" w:themeColor="background1"/>
                        <w14:textFill>
                          <w14:noFill/>
                        </w14:textFill>
                      </w:rPr>
                    </w:pPr>
                    <w:r w:rsidRPr="006A1DB6">
                      <w:rPr>
                        <w:noProof/>
                        <w:color w:val="FFFFFF" w:themeColor="background1"/>
                        <w14:textFill>
                          <w14:noFill/>
                        </w14:textFill>
                      </w:rPr>
                      <w:drawing>
                        <wp:inline distT="0" distB="0" distL="0" distR="0" wp14:anchorId="7620B22B" wp14:editId="1A59EE87">
                          <wp:extent cx="7769741" cy="1142608"/>
                          <wp:effectExtent l="0" t="0" r="3175"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CADE" w14:textId="3399B2B9" w:rsidR="00E11C4F" w:rsidRDefault="0043175A">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noProof/>
      </w:rPr>
      <w:pict w14:anchorId="2A6A2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482" o:spid="_x0000_s1026" type="#_x0000_t136" alt="" style="position:absolute;margin-left:0;margin-top:0;width:488.8pt;height:171.05pt;rotation:315;z-index:-25160908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r>
      <w:rPr>
        <w:rFonts w:ascii="Calibri" w:hAnsi="Calibri"/>
        <w:noProof/>
        <w:color w:val="auto"/>
      </w:rPr>
      <w:pict w14:anchorId="5B466552">
        <v:shape id="_x0000_s1025" type="#_x0000_t136" alt="" style="position:absolute;margin-left:0;margin-top:0;width:577.35pt;height:82.4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Confidenti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A1AFB"/>
    <w:multiLevelType w:val="multilevel"/>
    <w:tmpl w:val="6C0C821A"/>
    <w:lvl w:ilvl="0">
      <w:start w:val="1"/>
      <w:numFmt w:val="upperLetter"/>
      <w:pStyle w:val="List-Letters"/>
      <w:lvlText w:val="(%1)"/>
      <w:lvlJc w:val="left"/>
      <w:pPr>
        <w:ind w:left="720" w:hanging="360"/>
      </w:pPr>
      <w:rPr>
        <w:rFonts w:hint="default"/>
        <w:b/>
        <w:i w:val="0"/>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997037"/>
    <w:multiLevelType w:val="hybridMultilevel"/>
    <w:tmpl w:val="7850251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 w15:restartNumberingAfterBreak="0">
    <w:nsid w:val="4D340594"/>
    <w:multiLevelType w:val="multilevel"/>
    <w:tmpl w:val="09FEC96E"/>
    <w:lvl w:ilvl="0">
      <w:start w:val="1"/>
      <w:numFmt w:val="bullet"/>
      <w:pStyle w:val="List-Level1"/>
      <w:lvlText w:val="●"/>
      <w:lvlJc w:val="left"/>
      <w:pPr>
        <w:ind w:left="720" w:hanging="360"/>
      </w:pPr>
      <w:rPr>
        <w:sz w:val="24"/>
        <w:szCs w:val="24"/>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C12E75"/>
    <w:multiLevelType w:val="multilevel"/>
    <w:tmpl w:val="1AAECD24"/>
    <w:lvl w:ilvl="0">
      <w:start w:val="1"/>
      <w:numFmt w:val="decimal"/>
      <w:pStyle w:val="TableBullet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056615">
    <w:abstractNumId w:val="0"/>
  </w:num>
  <w:num w:numId="2" w16cid:durableId="728186766">
    <w:abstractNumId w:val="3"/>
  </w:num>
  <w:num w:numId="3" w16cid:durableId="1752197777">
    <w:abstractNumId w:val="2"/>
  </w:num>
  <w:num w:numId="4" w16cid:durableId="264651202">
    <w:abstractNumId w:val="4"/>
  </w:num>
  <w:num w:numId="5" w16cid:durableId="1527207208">
    <w:abstractNumId w:val="1"/>
  </w:num>
  <w:num w:numId="6" w16cid:durableId="490608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733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MTQwN7U0MjE1NjBU0lEKTi0uzszPAykwqwUACzK7tiwAAAA="/>
  </w:docVars>
  <w:rsids>
    <w:rsidRoot w:val="00D80A11"/>
    <w:rsid w:val="00026776"/>
    <w:rsid w:val="000368BD"/>
    <w:rsid w:val="000375D1"/>
    <w:rsid w:val="00050E8C"/>
    <w:rsid w:val="00053947"/>
    <w:rsid w:val="00057DE3"/>
    <w:rsid w:val="000705B2"/>
    <w:rsid w:val="00077A1A"/>
    <w:rsid w:val="00084537"/>
    <w:rsid w:val="000859C9"/>
    <w:rsid w:val="000A6EB1"/>
    <w:rsid w:val="000A792A"/>
    <w:rsid w:val="000B37F3"/>
    <w:rsid w:val="00116988"/>
    <w:rsid w:val="001232B8"/>
    <w:rsid w:val="001308CA"/>
    <w:rsid w:val="00131422"/>
    <w:rsid w:val="001402FE"/>
    <w:rsid w:val="00143D04"/>
    <w:rsid w:val="001458FF"/>
    <w:rsid w:val="0014680B"/>
    <w:rsid w:val="00154DCE"/>
    <w:rsid w:val="00157C5A"/>
    <w:rsid w:val="001623A6"/>
    <w:rsid w:val="00170E7B"/>
    <w:rsid w:val="001825DE"/>
    <w:rsid w:val="00196D7D"/>
    <w:rsid w:val="001A03B1"/>
    <w:rsid w:val="001A5B46"/>
    <w:rsid w:val="001E6434"/>
    <w:rsid w:val="001F6CD3"/>
    <w:rsid w:val="00202AA0"/>
    <w:rsid w:val="00206DD3"/>
    <w:rsid w:val="0021034D"/>
    <w:rsid w:val="002300AB"/>
    <w:rsid w:val="00230BF2"/>
    <w:rsid w:val="00245334"/>
    <w:rsid w:val="00247636"/>
    <w:rsid w:val="002543ED"/>
    <w:rsid w:val="00280392"/>
    <w:rsid w:val="00283F80"/>
    <w:rsid w:val="002870D8"/>
    <w:rsid w:val="00294811"/>
    <w:rsid w:val="00294BB8"/>
    <w:rsid w:val="002B43EB"/>
    <w:rsid w:val="002B4418"/>
    <w:rsid w:val="002B75AA"/>
    <w:rsid w:val="002C302D"/>
    <w:rsid w:val="002D2B8B"/>
    <w:rsid w:val="002D4A59"/>
    <w:rsid w:val="002E4383"/>
    <w:rsid w:val="00304497"/>
    <w:rsid w:val="00306032"/>
    <w:rsid w:val="00307159"/>
    <w:rsid w:val="00317D55"/>
    <w:rsid w:val="0032348F"/>
    <w:rsid w:val="00333E8C"/>
    <w:rsid w:val="00337C01"/>
    <w:rsid w:val="00355535"/>
    <w:rsid w:val="00373A76"/>
    <w:rsid w:val="00382E37"/>
    <w:rsid w:val="003A2A99"/>
    <w:rsid w:val="003A7425"/>
    <w:rsid w:val="003B10CB"/>
    <w:rsid w:val="003B1AA0"/>
    <w:rsid w:val="003C6899"/>
    <w:rsid w:val="003E33B8"/>
    <w:rsid w:val="003F721B"/>
    <w:rsid w:val="00402C09"/>
    <w:rsid w:val="004147E6"/>
    <w:rsid w:val="00424114"/>
    <w:rsid w:val="00426EF7"/>
    <w:rsid w:val="00430BF6"/>
    <w:rsid w:val="0043122D"/>
    <w:rsid w:val="0043175A"/>
    <w:rsid w:val="00431CF9"/>
    <w:rsid w:val="00442CDA"/>
    <w:rsid w:val="0045464C"/>
    <w:rsid w:val="00467FF5"/>
    <w:rsid w:val="004802D6"/>
    <w:rsid w:val="004A4075"/>
    <w:rsid w:val="004B03BF"/>
    <w:rsid w:val="004C1C71"/>
    <w:rsid w:val="004D1B32"/>
    <w:rsid w:val="004D284C"/>
    <w:rsid w:val="004E1A74"/>
    <w:rsid w:val="004F332C"/>
    <w:rsid w:val="00527C41"/>
    <w:rsid w:val="0053458A"/>
    <w:rsid w:val="0054021B"/>
    <w:rsid w:val="00550667"/>
    <w:rsid w:val="0056294E"/>
    <w:rsid w:val="0057013D"/>
    <w:rsid w:val="0059489C"/>
    <w:rsid w:val="00596449"/>
    <w:rsid w:val="005A069C"/>
    <w:rsid w:val="005A39C2"/>
    <w:rsid w:val="005B3ADD"/>
    <w:rsid w:val="005C0BD8"/>
    <w:rsid w:val="005D0EA5"/>
    <w:rsid w:val="00602213"/>
    <w:rsid w:val="0063545B"/>
    <w:rsid w:val="00646A39"/>
    <w:rsid w:val="006540E2"/>
    <w:rsid w:val="00674ECE"/>
    <w:rsid w:val="00675EF4"/>
    <w:rsid w:val="00686EB0"/>
    <w:rsid w:val="00687946"/>
    <w:rsid w:val="00694F93"/>
    <w:rsid w:val="006952E6"/>
    <w:rsid w:val="006A1DB6"/>
    <w:rsid w:val="006B051D"/>
    <w:rsid w:val="006B0A0C"/>
    <w:rsid w:val="006B0F7E"/>
    <w:rsid w:val="006C7941"/>
    <w:rsid w:val="006D12BF"/>
    <w:rsid w:val="006E4A2D"/>
    <w:rsid w:val="006E5974"/>
    <w:rsid w:val="007036CF"/>
    <w:rsid w:val="00726D7A"/>
    <w:rsid w:val="007402D9"/>
    <w:rsid w:val="00751FD7"/>
    <w:rsid w:val="0076003E"/>
    <w:rsid w:val="007627ED"/>
    <w:rsid w:val="0076411E"/>
    <w:rsid w:val="00772D6E"/>
    <w:rsid w:val="00773AA8"/>
    <w:rsid w:val="00776D3B"/>
    <w:rsid w:val="007844F0"/>
    <w:rsid w:val="00784E7A"/>
    <w:rsid w:val="00794527"/>
    <w:rsid w:val="0079733A"/>
    <w:rsid w:val="007A0714"/>
    <w:rsid w:val="007B0FAF"/>
    <w:rsid w:val="007B3C92"/>
    <w:rsid w:val="007C5CE1"/>
    <w:rsid w:val="007D09C4"/>
    <w:rsid w:val="007E3AF3"/>
    <w:rsid w:val="007F3123"/>
    <w:rsid w:val="007F3D80"/>
    <w:rsid w:val="008029C5"/>
    <w:rsid w:val="00817386"/>
    <w:rsid w:val="00820717"/>
    <w:rsid w:val="00827CB1"/>
    <w:rsid w:val="00835C63"/>
    <w:rsid w:val="00840216"/>
    <w:rsid w:val="00846B0E"/>
    <w:rsid w:val="00865FF8"/>
    <w:rsid w:val="00873979"/>
    <w:rsid w:val="008934D0"/>
    <w:rsid w:val="008A4B78"/>
    <w:rsid w:val="008A5173"/>
    <w:rsid w:val="008A58D3"/>
    <w:rsid w:val="008D3716"/>
    <w:rsid w:val="008E390B"/>
    <w:rsid w:val="008F767A"/>
    <w:rsid w:val="009011B1"/>
    <w:rsid w:val="00903FF0"/>
    <w:rsid w:val="009065E4"/>
    <w:rsid w:val="00930A3D"/>
    <w:rsid w:val="009327E2"/>
    <w:rsid w:val="0093346E"/>
    <w:rsid w:val="0094334F"/>
    <w:rsid w:val="009450F4"/>
    <w:rsid w:val="00947AA8"/>
    <w:rsid w:val="0095260C"/>
    <w:rsid w:val="009741F1"/>
    <w:rsid w:val="00975715"/>
    <w:rsid w:val="0097705B"/>
    <w:rsid w:val="00984574"/>
    <w:rsid w:val="00993967"/>
    <w:rsid w:val="00993B73"/>
    <w:rsid w:val="009B554F"/>
    <w:rsid w:val="009B6E9C"/>
    <w:rsid w:val="009E7B3E"/>
    <w:rsid w:val="009F0E0C"/>
    <w:rsid w:val="009F3F2E"/>
    <w:rsid w:val="00A040B9"/>
    <w:rsid w:val="00A10590"/>
    <w:rsid w:val="00A1724D"/>
    <w:rsid w:val="00A26C4B"/>
    <w:rsid w:val="00A35430"/>
    <w:rsid w:val="00A365AA"/>
    <w:rsid w:val="00A55D92"/>
    <w:rsid w:val="00A60B23"/>
    <w:rsid w:val="00A636A0"/>
    <w:rsid w:val="00A87CE3"/>
    <w:rsid w:val="00AC2C65"/>
    <w:rsid w:val="00AC3471"/>
    <w:rsid w:val="00AE3426"/>
    <w:rsid w:val="00AE587C"/>
    <w:rsid w:val="00AF06CF"/>
    <w:rsid w:val="00B10CD3"/>
    <w:rsid w:val="00B136E5"/>
    <w:rsid w:val="00B3782F"/>
    <w:rsid w:val="00B54100"/>
    <w:rsid w:val="00B76265"/>
    <w:rsid w:val="00B8222D"/>
    <w:rsid w:val="00B96195"/>
    <w:rsid w:val="00BA5C9C"/>
    <w:rsid w:val="00BC1E6A"/>
    <w:rsid w:val="00BD4C88"/>
    <w:rsid w:val="00BE3BCF"/>
    <w:rsid w:val="00C001D6"/>
    <w:rsid w:val="00C21DB5"/>
    <w:rsid w:val="00C26C48"/>
    <w:rsid w:val="00C35C3F"/>
    <w:rsid w:val="00C37426"/>
    <w:rsid w:val="00C42213"/>
    <w:rsid w:val="00C46762"/>
    <w:rsid w:val="00C472BC"/>
    <w:rsid w:val="00C47B11"/>
    <w:rsid w:val="00C516E5"/>
    <w:rsid w:val="00C669D8"/>
    <w:rsid w:val="00C6747E"/>
    <w:rsid w:val="00C74CE6"/>
    <w:rsid w:val="00C850D3"/>
    <w:rsid w:val="00CB2E8E"/>
    <w:rsid w:val="00CC05DD"/>
    <w:rsid w:val="00CC7E05"/>
    <w:rsid w:val="00CD1D80"/>
    <w:rsid w:val="00CD21BF"/>
    <w:rsid w:val="00CD67EE"/>
    <w:rsid w:val="00D023DE"/>
    <w:rsid w:val="00D05E89"/>
    <w:rsid w:val="00D12C6E"/>
    <w:rsid w:val="00D15AE3"/>
    <w:rsid w:val="00D20549"/>
    <w:rsid w:val="00D2169C"/>
    <w:rsid w:val="00D23983"/>
    <w:rsid w:val="00D25A48"/>
    <w:rsid w:val="00D25C22"/>
    <w:rsid w:val="00D3704A"/>
    <w:rsid w:val="00D63EB8"/>
    <w:rsid w:val="00D72607"/>
    <w:rsid w:val="00D80A11"/>
    <w:rsid w:val="00D822E6"/>
    <w:rsid w:val="00D85381"/>
    <w:rsid w:val="00D92C16"/>
    <w:rsid w:val="00D958BB"/>
    <w:rsid w:val="00D970B5"/>
    <w:rsid w:val="00D97190"/>
    <w:rsid w:val="00DA54B0"/>
    <w:rsid w:val="00DA58AF"/>
    <w:rsid w:val="00DA5EB9"/>
    <w:rsid w:val="00DA631E"/>
    <w:rsid w:val="00DA63FE"/>
    <w:rsid w:val="00DA6B07"/>
    <w:rsid w:val="00DD4DB4"/>
    <w:rsid w:val="00DD7A7A"/>
    <w:rsid w:val="00DE1F59"/>
    <w:rsid w:val="00DE3F38"/>
    <w:rsid w:val="00DE78DE"/>
    <w:rsid w:val="00DF5012"/>
    <w:rsid w:val="00E0209D"/>
    <w:rsid w:val="00E11C4F"/>
    <w:rsid w:val="00E40706"/>
    <w:rsid w:val="00E60404"/>
    <w:rsid w:val="00E63DD9"/>
    <w:rsid w:val="00E75459"/>
    <w:rsid w:val="00E77E78"/>
    <w:rsid w:val="00EA51DF"/>
    <w:rsid w:val="00EA6CC5"/>
    <w:rsid w:val="00EA7F4E"/>
    <w:rsid w:val="00EB0537"/>
    <w:rsid w:val="00EB6F0D"/>
    <w:rsid w:val="00EC2A93"/>
    <w:rsid w:val="00EC4F87"/>
    <w:rsid w:val="00ED5043"/>
    <w:rsid w:val="00EE368B"/>
    <w:rsid w:val="00EE79B7"/>
    <w:rsid w:val="00F04292"/>
    <w:rsid w:val="00F14E5D"/>
    <w:rsid w:val="00F1755B"/>
    <w:rsid w:val="00F24382"/>
    <w:rsid w:val="00F37AB3"/>
    <w:rsid w:val="00F40846"/>
    <w:rsid w:val="00F43D43"/>
    <w:rsid w:val="00F4671D"/>
    <w:rsid w:val="00F539D1"/>
    <w:rsid w:val="00F56E42"/>
    <w:rsid w:val="00F85084"/>
    <w:rsid w:val="00F85161"/>
    <w:rsid w:val="00F97C97"/>
    <w:rsid w:val="00F97CB2"/>
    <w:rsid w:val="00FB1E2C"/>
    <w:rsid w:val="00FD5085"/>
    <w:rsid w:val="00FD654D"/>
    <w:rsid w:val="00FE26BE"/>
    <w:rsid w:val="00FF07B7"/>
    <w:rsid w:val="00FF420C"/>
    <w:rsid w:val="04B6DFC5"/>
    <w:rsid w:val="247BB056"/>
    <w:rsid w:val="255F06D8"/>
    <w:rsid w:val="29B26FE1"/>
    <w:rsid w:val="2B4C3E2D"/>
    <w:rsid w:val="2BBE4A9D"/>
    <w:rsid w:val="2CED78C4"/>
    <w:rsid w:val="2FF73268"/>
    <w:rsid w:val="3EA7B57F"/>
    <w:rsid w:val="422B6334"/>
    <w:rsid w:val="49EEFB49"/>
    <w:rsid w:val="4E72BC37"/>
    <w:rsid w:val="63637ADC"/>
    <w:rsid w:val="682384B6"/>
    <w:rsid w:val="730481A4"/>
    <w:rsid w:val="766A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2FBF0"/>
  <w15:docId w15:val="{B65C0F0F-E17A-CB4E-A358-9FDCD650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F0"/>
    <w:pPr>
      <w:spacing w:after="160"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93967"/>
    <w:pPr>
      <w:keepNext/>
      <w:keepLines/>
      <w:spacing w:before="40" w:after="0"/>
      <w:outlineLvl w:val="6"/>
    </w:pPr>
    <w:rPr>
      <w:rFonts w:asciiTheme="majorHAnsi" w:eastAsiaTheme="majorEastAsia" w:hAnsiTheme="majorHAnsi" w:cstheme="majorBidi"/>
      <w:i/>
      <w:iCs/>
      <w:color w:val="1D426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wo-StageTitle">
    <w:name w:val="Heading 1 - Cover Two-Stage Title"/>
    <w:basedOn w:val="Normal"/>
    <w:qFormat/>
    <w:rsid w:val="003C6899"/>
    <w:pPr>
      <w:spacing w:before="360" w:after="0" w:line="264" w:lineRule="auto"/>
      <w:ind w:left="360"/>
      <w:outlineLvl w:val="0"/>
    </w:pPr>
    <w:rPr>
      <w:rFonts w:cs="Arial"/>
      <w:b/>
      <w:bCs/>
      <w:color w:val="3E87C7" w:themeColor="accent1"/>
      <w:sz w:val="88"/>
      <w:szCs w:val="88"/>
    </w:rPr>
  </w:style>
  <w:style w:type="paragraph" w:customStyle="1" w:styleId="Subtitle-WithTwo-StageH1">
    <w:name w:val="Subtitle - With Two-Stage H1"/>
    <w:basedOn w:val="Heading1-CoverTwo-StageTitle"/>
    <w:qFormat/>
    <w:rsid w:val="003C6899"/>
    <w:pPr>
      <w:spacing w:before="300" w:after="1200" w:line="600" w:lineRule="exact"/>
      <w:outlineLvl w:val="9"/>
    </w:pPr>
    <w:rPr>
      <w:color w:val="1D4365" w:themeColor="accent1" w:themeShade="80"/>
      <w:sz w:val="48"/>
      <w:szCs w:val="52"/>
    </w:rPr>
  </w:style>
  <w:style w:type="paragraph" w:customStyle="1" w:styleId="Cover-Authors">
    <w:name w:val="Cover- Authors"/>
    <w:basedOn w:val="Subtitle-WithTwo-StageH1"/>
    <w:qFormat/>
    <w:rsid w:val="0063545B"/>
    <w:pPr>
      <w:pBdr>
        <w:top w:val="single" w:sz="48" w:space="12" w:color="2F4A6B"/>
      </w:pBdr>
      <w:spacing w:before="0" w:after="60" w:line="380" w:lineRule="exact"/>
    </w:pPr>
    <w:rPr>
      <w:b w:val="0"/>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
    <w:name w:val="Subtitle-Cover"/>
    <w:basedOn w:val="Heading1-CoverTitle2"/>
    <w:qFormat/>
    <w:rsid w:val="003C6899"/>
    <w:pPr>
      <w:spacing w:before="300" w:after="1240" w:line="271" w:lineRule="auto"/>
      <w:ind w:left="360"/>
    </w:pPr>
    <w:rPr>
      <w:b w:val="0"/>
      <w:color w:val="1D4365" w:themeColor="accent1" w:themeShade="80"/>
      <w:sz w:val="64"/>
      <w:szCs w:val="52"/>
    </w:rPr>
  </w:style>
  <w:style w:type="paragraph" w:customStyle="1" w:styleId="Cover2-AdditionalInformation">
    <w:name w:val="Cover 2 - Additional Information"/>
    <w:basedOn w:val="Subtitle-Cover"/>
    <w:qFormat/>
    <w:rsid w:val="007B7B2A"/>
    <w:pPr>
      <w:spacing w:before="600" w:after="120" w:line="340" w:lineRule="exact"/>
      <w:ind w:left="4320"/>
    </w:pPr>
    <w:rPr>
      <w:b/>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8E390B"/>
    <w:pPr>
      <w:spacing w:after="360"/>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after="2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pPr>
      <w:spacing w:after="240"/>
    </w:pPr>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A365AA"/>
    <w:pPr>
      <w:spacing w:before="240" w:after="120"/>
      <w:ind w:right="1080"/>
      <w:outlineLvl w:val="3"/>
    </w:pPr>
    <w:rPr>
      <w:b/>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3"/>
      </w:numPr>
    </w:pPr>
  </w:style>
  <w:style w:type="paragraph" w:customStyle="1" w:styleId="List-Level2">
    <w:name w:val="List - Level 2"/>
    <w:basedOn w:val="Paragraph-BeforeList"/>
    <w:qFormat/>
    <w:rsid w:val="007B7B2A"/>
    <w:pPr>
      <w:numPr>
        <w:ilvl w:val="1"/>
        <w:numId w:val="3"/>
      </w:numPr>
    </w:pPr>
  </w:style>
  <w:style w:type="paragraph" w:customStyle="1" w:styleId="List-Level3">
    <w:name w:val="List - Level 3"/>
    <w:basedOn w:val="Paragraph-BeforeList"/>
    <w:qFormat/>
    <w:rsid w:val="007B7B2A"/>
    <w:pPr>
      <w:numPr>
        <w:ilvl w:val="2"/>
        <w:numId w:val="3"/>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A365AA"/>
    <w:pPr>
      <w:spacing w:line="310" w:lineRule="exact"/>
      <w:outlineLvl w:val="4"/>
    </w:pPr>
    <w:rPr>
      <w:bCs w:val="0"/>
      <w:sz w:val="24"/>
      <w:szCs w:val="26"/>
    </w:rPr>
  </w:style>
  <w:style w:type="paragraph" w:customStyle="1" w:styleId="Heading6A">
    <w:name w:val="Heading 6A"/>
    <w:basedOn w:val="Heading5A"/>
    <w:qFormat/>
    <w:rsid w:val="00A365AA"/>
    <w:pPr>
      <w:spacing w:before="180" w:after="30"/>
      <w:ind w:right="0"/>
      <w:outlineLvl w:val="5"/>
    </w:pPr>
    <w:rPr>
      <w:b w:val="0"/>
      <w:i/>
      <w:iCs/>
      <w:color w:val="2C6497" w:themeColor="accent1" w:themeShade="BF"/>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1"/>
      </w:numPr>
    </w:pPr>
  </w:style>
  <w:style w:type="paragraph" w:customStyle="1" w:styleId="List-Numbers">
    <w:name w:val="List - Numbers"/>
    <w:basedOn w:val="List-Letters"/>
    <w:qFormat/>
    <w:rsid w:val="007B7B2A"/>
    <w:pPr>
      <w:numPr>
        <w:numId w:val="0"/>
      </w:numPr>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4"/>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C6899"/>
  </w:style>
  <w:style w:type="paragraph" w:customStyle="1" w:styleId="TableTitle">
    <w:name w:val="Table Title"/>
    <w:basedOn w:val="Paragraph"/>
    <w:uiPriority w:val="1"/>
    <w:qFormat/>
    <w:rsid w:val="009450F4"/>
    <w:pPr>
      <w:pBdr>
        <w:top w:val="single" w:sz="12" w:space="8" w:color="CAE0F9"/>
      </w:pBdr>
      <w:spacing w:after="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5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9E7B3E"/>
    <w:pPr>
      <w:spacing w:after="120" w:line="240" w:lineRule="auto"/>
    </w:pPr>
    <w:rPr>
      <w:color w:val="1D4365" w:themeColor="accent1" w:themeShade="80"/>
      <w:szCs w:val="20"/>
    </w:rPr>
  </w:style>
  <w:style w:type="paragraph" w:customStyle="1" w:styleId="TableBullets">
    <w:name w:val="Table Bullets"/>
    <w:basedOn w:val="Paragraph"/>
    <w:qFormat/>
    <w:rsid w:val="009E7B3E"/>
    <w:pPr>
      <w:numPr>
        <w:numId w:val="2"/>
      </w:numPr>
      <w:spacing w:after="120" w:line="240" w:lineRule="auto"/>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2E4383"/>
    <w:pPr>
      <w:keepNext/>
      <w:tabs>
        <w:tab w:val="right" w:pos="9350"/>
      </w:tabs>
      <w:spacing w:before="380"/>
      <w:ind w:left="360"/>
    </w:pPr>
    <w:rPr>
      <w:b/>
      <w:color w:val="1E1853" w:themeColor="text2"/>
      <w:sz w:val="28"/>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8E390B"/>
    <w:pPr>
      <w:tabs>
        <w:tab w:val="right" w:pos="9350"/>
      </w:tabs>
      <w:spacing w:before="20" w:after="140"/>
      <w:ind w:left="1080" w:right="1440"/>
    </w:pPr>
    <w:rPr>
      <w:b/>
      <w:color w:val="1D4365" w:themeColor="accent1" w:themeShade="80"/>
      <w:sz w:val="26"/>
    </w:rPr>
  </w:style>
  <w:style w:type="paragraph" w:styleId="TOC3">
    <w:name w:val="toc 3"/>
    <w:basedOn w:val="Normal"/>
    <w:next w:val="Normal"/>
    <w:autoRedefine/>
    <w:uiPriority w:val="39"/>
    <w:unhideWhenUsed/>
    <w:rsid w:val="008E390B"/>
    <w:pPr>
      <w:keepNext/>
      <w:tabs>
        <w:tab w:val="right" w:pos="9350"/>
      </w:tabs>
      <w:spacing w:before="20" w:after="140"/>
      <w:ind w:left="1440" w:right="1440"/>
    </w:pPr>
    <w:rPr>
      <w:color w:val="1D4365" w:themeColor="accent1" w:themeShade="80"/>
    </w:rPr>
  </w:style>
  <w:style w:type="paragraph" w:styleId="TOC4">
    <w:name w:val="toc 4"/>
    <w:basedOn w:val="Normal"/>
    <w:next w:val="Normal"/>
    <w:autoRedefine/>
    <w:uiPriority w:val="39"/>
    <w:unhideWhenUsed/>
    <w:rsid w:val="00C35C3F"/>
    <w:pPr>
      <w:keepNext/>
      <w:tabs>
        <w:tab w:val="right" w:pos="9350"/>
      </w:tabs>
      <w:spacing w:before="2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C26C48"/>
    <w:rPr>
      <w:rFonts w:ascii="Arial" w:hAnsi="Arial"/>
      <w:color w:val="3E87C7" w:themeColor="accent1"/>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903FF0"/>
    <w:pPr>
      <w:keepNext/>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paragraph" w:styleId="Title">
    <w:name w:val="Title"/>
    <w:basedOn w:val="Normal"/>
    <w:next w:val="Normal"/>
    <w:link w:val="TitleChar"/>
    <w:uiPriority w:val="10"/>
    <w:qFormat/>
    <w:rsid w:val="00F539D1"/>
    <w:pPr>
      <w:keepNext/>
      <w:keepLines/>
      <w:spacing w:after="60" w:line="276" w:lineRule="auto"/>
    </w:pPr>
    <w:rPr>
      <w:rFonts w:eastAsia="Arial" w:cs="Arial"/>
      <w:color w:val="auto"/>
      <w:sz w:val="52"/>
      <w:szCs w:val="52"/>
      <w:lang w:val="en"/>
    </w:rPr>
  </w:style>
  <w:style w:type="character" w:customStyle="1" w:styleId="TitleChar">
    <w:name w:val="Title Char"/>
    <w:basedOn w:val="DefaultParagraphFont"/>
    <w:link w:val="Title"/>
    <w:uiPriority w:val="10"/>
    <w:rsid w:val="00F539D1"/>
    <w:rPr>
      <w:rFonts w:ascii="Arial" w:eastAsia="Arial" w:hAnsi="Arial" w:cs="Arial"/>
      <w:sz w:val="52"/>
      <w:szCs w:val="52"/>
      <w:lang w:val="en"/>
    </w:rPr>
  </w:style>
  <w:style w:type="character" w:styleId="IntenseEmphasis">
    <w:name w:val="Intense Emphasis"/>
    <w:aliases w:val="Intense Emphasis - Student Sample"/>
    <w:basedOn w:val="DefaultParagraphFont"/>
    <w:uiPriority w:val="21"/>
    <w:qFormat/>
    <w:rsid w:val="00A365AA"/>
    <w:rPr>
      <w:rFonts w:ascii="Arial" w:hAnsi="Arial"/>
      <w:i/>
      <w:iCs/>
      <w:color w:val="3E87C7" w:themeColor="accent1"/>
    </w:rPr>
  </w:style>
  <w:style w:type="character" w:styleId="Strong">
    <w:name w:val="Strong"/>
    <w:aliases w:val="Strong - PT Item"/>
    <w:basedOn w:val="DefaultParagraphFont"/>
    <w:uiPriority w:val="22"/>
    <w:qFormat/>
    <w:rsid w:val="003F721B"/>
    <w:rPr>
      <w:rFonts w:asciiTheme="majorHAnsi" w:eastAsia="Calibri" w:hAnsiTheme="majorHAnsi"/>
      <w:b/>
    </w:rPr>
  </w:style>
  <w:style w:type="paragraph" w:styleId="TOCHeading">
    <w:name w:val="TOC Heading"/>
    <w:basedOn w:val="Heading1"/>
    <w:next w:val="Normal"/>
    <w:uiPriority w:val="39"/>
    <w:unhideWhenUsed/>
    <w:qFormat/>
    <w:rsid w:val="007036CF"/>
    <w:pPr>
      <w:spacing w:line="259" w:lineRule="auto"/>
      <w:outlineLvl w:val="9"/>
    </w:pPr>
    <w:rPr>
      <w:rFonts w:asciiTheme="majorHAnsi" w:eastAsiaTheme="majorEastAsia" w:hAnsiTheme="majorHAnsi" w:cstheme="majorBidi"/>
      <w:color w:val="2C6497" w:themeColor="accent1" w:themeShade="BF"/>
    </w:rPr>
  </w:style>
  <w:style w:type="paragraph" w:customStyle="1" w:styleId="StudentVoicesBody">
    <w:name w:val="Student Voices Body"/>
    <w:basedOn w:val="Normal"/>
    <w:qFormat/>
    <w:rsid w:val="006C7941"/>
    <w:pPr>
      <w:ind w:left="180" w:right="180"/>
      <w:mirrorIndents/>
    </w:pPr>
    <w:rPr>
      <w:b/>
      <w:color w:val="2C6497" w:themeColor="accent1" w:themeShade="BF"/>
    </w:rPr>
  </w:style>
  <w:style w:type="paragraph" w:customStyle="1" w:styleId="Heading1SubTwo-Stage">
    <w:name w:val="Heading 1 Sub Two-Stage"/>
    <w:basedOn w:val="Heading1-CoverTwo-StageTitle"/>
    <w:qFormat/>
    <w:rsid w:val="003C6899"/>
    <w:pPr>
      <w:spacing w:before="0"/>
    </w:pPr>
    <w:rPr>
      <w:b w:val="0"/>
      <w:bCs w:val="0"/>
      <w:sz w:val="72"/>
      <w:szCs w:val="72"/>
    </w:rPr>
  </w:style>
  <w:style w:type="character" w:customStyle="1" w:styleId="Heading7Char">
    <w:name w:val="Heading 7 Char"/>
    <w:basedOn w:val="DefaultParagraphFont"/>
    <w:link w:val="Heading7"/>
    <w:uiPriority w:val="9"/>
    <w:semiHidden/>
    <w:rsid w:val="00993967"/>
    <w:rPr>
      <w:rFonts w:asciiTheme="majorHAnsi" w:eastAsiaTheme="majorEastAsia" w:hAnsiTheme="majorHAnsi" w:cstheme="majorBidi"/>
      <w:i/>
      <w:iCs/>
      <w:color w:val="1D4264" w:themeColor="accent1" w:themeShade="7F"/>
    </w:rPr>
  </w:style>
  <w:style w:type="paragraph" w:styleId="TOC5">
    <w:name w:val="toc 5"/>
    <w:basedOn w:val="Normal"/>
    <w:next w:val="Normal"/>
    <w:autoRedefine/>
    <w:uiPriority w:val="39"/>
    <w:unhideWhenUsed/>
    <w:rsid w:val="00993967"/>
    <w:pPr>
      <w:spacing w:after="100"/>
      <w:ind w:left="1440"/>
    </w:pPr>
  </w:style>
  <w:style w:type="paragraph" w:customStyle="1" w:styleId="Heading1-CoverTitle">
    <w:name w:val="Heading 1 - Cover Title"/>
    <w:basedOn w:val="Normal"/>
    <w:qFormat/>
    <w:rsid w:val="00E11C4F"/>
    <w:pPr>
      <w:spacing w:before="2000" w:after="0" w:line="960" w:lineRule="exact"/>
      <w:ind w:left="360"/>
      <w:outlineLvl w:val="0"/>
    </w:pPr>
    <w:rPr>
      <w:rFonts w:cs="Arial"/>
      <w:b/>
      <w:bCs/>
      <w:color w:val="3E87C7" w:themeColor="accent1"/>
      <w:sz w:val="88"/>
      <w:szCs w:val="88"/>
    </w:rPr>
  </w:style>
  <w:style w:type="paragraph" w:customStyle="1" w:styleId="Subtitle-Cover0">
    <w:name w:val="Subtitle - Cover"/>
    <w:basedOn w:val="Heading1-CoverTitle"/>
    <w:qFormat/>
    <w:rsid w:val="00E11C4F"/>
    <w:pPr>
      <w:spacing w:before="300" w:after="1200" w:line="600" w:lineRule="exact"/>
      <w:outlineLvl w:val="9"/>
    </w:pPr>
    <w:rPr>
      <w:b w:val="0"/>
      <w:color w:val="1D4365" w:themeColor="accent1" w:themeShade="80"/>
      <w:sz w:val="52"/>
      <w:szCs w:val="52"/>
    </w:rPr>
  </w:style>
  <w:style w:type="paragraph" w:styleId="NoSpacing">
    <w:name w:val="No Spacing"/>
    <w:uiPriority w:val="1"/>
    <w:qFormat/>
    <w:rsid w:val="00C42213"/>
    <w:rPr>
      <w:rFonts w:ascii="Arial" w:hAnsi="Arial"/>
      <w:color w:val="383838"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Props1.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 – Variability &amp; Correlation and Causation Supertask: Option #1 Performance Task | Student Document</dc:title>
  <dc:creator>California Department of Education: Special Education Division</dc:creator>
  <cp:lastModifiedBy>Leah Kenney</cp:lastModifiedBy>
  <cp:revision>60</cp:revision>
  <dcterms:created xsi:type="dcterms:W3CDTF">2024-04-04T20:02:00Z</dcterms:created>
  <dcterms:modified xsi:type="dcterms:W3CDTF">2024-10-14T15:21:00Z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82f304e34a76e0bf3e8af6e72cd09c6deca6753eaa19e198800959eb785e56bb</vt:lpwstr>
  </property>
</Properties>
</file>